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F5" w:rsidRPr="007E56F5" w:rsidRDefault="005949C3" w:rsidP="007E56F5">
      <w:pPr>
        <w:keepNext/>
        <w:spacing w:before="240" w:after="120" w:line="360" w:lineRule="auto"/>
        <w:ind w:firstLine="284"/>
        <w:jc w:val="center"/>
        <w:outlineLvl w:val="0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Міністерство освіти і науки</w:t>
      </w:r>
      <w:r w:rsidRPr="0011282F">
        <w:rPr>
          <w:sz w:val="28"/>
          <w:szCs w:val="28"/>
        </w:rPr>
        <w:t xml:space="preserve"> </w:t>
      </w:r>
      <w:r w:rsidR="007E56F5" w:rsidRPr="007E56F5">
        <w:rPr>
          <w:sz w:val="28"/>
          <w:szCs w:val="28"/>
          <w:lang w:val="uk-UA"/>
        </w:rPr>
        <w:t>України</w:t>
      </w:r>
    </w:p>
    <w:p w:rsidR="007E56F5" w:rsidRPr="007E56F5" w:rsidRDefault="007E56F5" w:rsidP="007E56F5">
      <w:pPr>
        <w:jc w:val="center"/>
        <w:outlineLvl w:val="0"/>
        <w:rPr>
          <w:sz w:val="28"/>
          <w:szCs w:val="28"/>
          <w:lang w:val="uk-UA"/>
        </w:rPr>
      </w:pPr>
      <w:r w:rsidRPr="007E56F5">
        <w:rPr>
          <w:sz w:val="28"/>
          <w:szCs w:val="28"/>
          <w:lang w:val="uk-UA"/>
        </w:rPr>
        <w:t>Харківський автомобільно – дорожній технікум</w:t>
      </w:r>
    </w:p>
    <w:p w:rsidR="007E56F5" w:rsidRPr="007E56F5" w:rsidRDefault="007E56F5" w:rsidP="007E56F5">
      <w:pPr>
        <w:jc w:val="center"/>
        <w:outlineLvl w:val="0"/>
        <w:rPr>
          <w:sz w:val="28"/>
          <w:szCs w:val="28"/>
          <w:lang w:val="uk-UA"/>
        </w:rPr>
      </w:pPr>
      <w:r w:rsidRPr="007E56F5">
        <w:rPr>
          <w:sz w:val="28"/>
          <w:szCs w:val="28"/>
          <w:lang w:val="uk-UA"/>
        </w:rPr>
        <w:t>Лозівська філія</w:t>
      </w:r>
    </w:p>
    <w:p w:rsidR="007E56F5" w:rsidRPr="007E56F5" w:rsidRDefault="007E56F5" w:rsidP="007E56F5">
      <w:pPr>
        <w:jc w:val="center"/>
        <w:rPr>
          <w:sz w:val="28"/>
          <w:szCs w:val="28"/>
          <w:lang w:val="uk-UA"/>
        </w:rPr>
      </w:pPr>
    </w:p>
    <w:p w:rsidR="007E56F5" w:rsidRPr="007E56F5" w:rsidRDefault="007E56F5" w:rsidP="007E56F5">
      <w:pPr>
        <w:jc w:val="center"/>
        <w:rPr>
          <w:sz w:val="28"/>
          <w:szCs w:val="28"/>
          <w:lang w:val="uk-UA"/>
        </w:rPr>
      </w:pPr>
    </w:p>
    <w:p w:rsidR="007E56F5" w:rsidRPr="007E56F5" w:rsidRDefault="007E56F5" w:rsidP="007E56F5">
      <w:pPr>
        <w:jc w:val="center"/>
        <w:rPr>
          <w:sz w:val="28"/>
          <w:szCs w:val="28"/>
          <w:lang w:val="uk-UA"/>
        </w:rPr>
      </w:pPr>
    </w:p>
    <w:p w:rsidR="007E56F5" w:rsidRPr="007E56F5" w:rsidRDefault="007E56F5" w:rsidP="007E56F5">
      <w:pPr>
        <w:jc w:val="center"/>
        <w:outlineLvl w:val="0"/>
        <w:rPr>
          <w:b/>
          <w:sz w:val="28"/>
          <w:szCs w:val="28"/>
          <w:lang w:val="uk-UA"/>
        </w:rPr>
      </w:pPr>
    </w:p>
    <w:p w:rsidR="007E56F5" w:rsidRPr="007E56F5" w:rsidRDefault="007E56F5" w:rsidP="007E56F5">
      <w:pPr>
        <w:jc w:val="center"/>
        <w:outlineLvl w:val="0"/>
        <w:rPr>
          <w:b/>
          <w:sz w:val="28"/>
          <w:szCs w:val="28"/>
          <w:lang w:val="uk-UA"/>
        </w:rPr>
      </w:pPr>
    </w:p>
    <w:p w:rsidR="007E56F5" w:rsidRPr="007E56F5" w:rsidRDefault="007E56F5" w:rsidP="007E56F5">
      <w:pPr>
        <w:jc w:val="center"/>
        <w:outlineLvl w:val="0"/>
        <w:rPr>
          <w:b/>
          <w:sz w:val="28"/>
          <w:szCs w:val="28"/>
          <w:lang w:val="uk-UA"/>
        </w:rPr>
      </w:pPr>
    </w:p>
    <w:p w:rsidR="007E56F5" w:rsidRPr="007E56F5" w:rsidRDefault="007E56F5" w:rsidP="007E56F5">
      <w:pPr>
        <w:jc w:val="center"/>
        <w:outlineLvl w:val="0"/>
        <w:rPr>
          <w:b/>
          <w:sz w:val="28"/>
          <w:szCs w:val="28"/>
          <w:lang w:val="uk-UA"/>
        </w:rPr>
      </w:pPr>
    </w:p>
    <w:p w:rsidR="007E56F5" w:rsidRPr="007E56F5" w:rsidRDefault="007E56F5" w:rsidP="007E56F5">
      <w:pPr>
        <w:jc w:val="center"/>
        <w:outlineLvl w:val="0"/>
        <w:rPr>
          <w:b/>
          <w:sz w:val="28"/>
          <w:szCs w:val="28"/>
          <w:lang w:val="uk-UA"/>
        </w:rPr>
      </w:pPr>
    </w:p>
    <w:p w:rsidR="007E56F5" w:rsidRPr="007E56F5" w:rsidRDefault="007E56F5" w:rsidP="007E56F5">
      <w:pPr>
        <w:jc w:val="center"/>
        <w:outlineLvl w:val="0"/>
        <w:rPr>
          <w:b/>
          <w:sz w:val="28"/>
          <w:szCs w:val="28"/>
          <w:lang w:val="uk-UA"/>
        </w:rPr>
      </w:pPr>
    </w:p>
    <w:p w:rsidR="007E56F5" w:rsidRPr="007E56F5" w:rsidRDefault="007E56F5" w:rsidP="007E56F5">
      <w:pPr>
        <w:jc w:val="center"/>
        <w:outlineLvl w:val="0"/>
        <w:rPr>
          <w:b/>
          <w:sz w:val="28"/>
          <w:szCs w:val="28"/>
          <w:lang w:val="uk-UA"/>
        </w:rPr>
      </w:pPr>
    </w:p>
    <w:p w:rsidR="007E56F5" w:rsidRPr="007E56F5" w:rsidRDefault="007E56F5" w:rsidP="007E56F5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7E56F5">
        <w:rPr>
          <w:b/>
          <w:sz w:val="28"/>
          <w:szCs w:val="28"/>
          <w:lang w:val="uk-UA"/>
        </w:rPr>
        <w:t>МЕТОДИЧНІ ВКАЗІВКИ</w:t>
      </w:r>
    </w:p>
    <w:p w:rsidR="007E56F5" w:rsidRPr="007E56F5" w:rsidRDefault="007E56F5" w:rsidP="007E56F5">
      <w:pPr>
        <w:spacing w:line="360" w:lineRule="auto"/>
        <w:jc w:val="center"/>
        <w:rPr>
          <w:sz w:val="28"/>
          <w:szCs w:val="28"/>
          <w:lang w:val="uk-UA"/>
        </w:rPr>
      </w:pPr>
      <w:r w:rsidRPr="007E56F5">
        <w:rPr>
          <w:sz w:val="28"/>
          <w:szCs w:val="28"/>
          <w:lang w:val="uk-UA"/>
        </w:rPr>
        <w:t>до виконання контрольної роботи</w:t>
      </w:r>
    </w:p>
    <w:p w:rsidR="007E56F5" w:rsidRPr="007E56F5" w:rsidRDefault="007E56F5" w:rsidP="007E56F5">
      <w:pPr>
        <w:spacing w:line="360" w:lineRule="auto"/>
        <w:jc w:val="center"/>
        <w:rPr>
          <w:sz w:val="28"/>
          <w:szCs w:val="28"/>
          <w:lang w:val="uk-UA"/>
        </w:rPr>
      </w:pPr>
      <w:r w:rsidRPr="007E56F5">
        <w:rPr>
          <w:sz w:val="28"/>
          <w:szCs w:val="28"/>
          <w:lang w:val="uk-UA"/>
        </w:rPr>
        <w:t xml:space="preserve">з дисципліни </w:t>
      </w:r>
      <w:r>
        <w:rPr>
          <w:sz w:val="28"/>
          <w:szCs w:val="28"/>
          <w:lang w:val="uk-UA"/>
        </w:rPr>
        <w:t>« Фінанси підприємств</w:t>
      </w:r>
      <w:r w:rsidR="002120CC">
        <w:rPr>
          <w:sz w:val="28"/>
          <w:szCs w:val="28"/>
          <w:lang w:val="uk-UA"/>
        </w:rPr>
        <w:t>а</w:t>
      </w:r>
      <w:r w:rsidRPr="007E56F5">
        <w:rPr>
          <w:sz w:val="28"/>
          <w:szCs w:val="28"/>
          <w:lang w:val="uk-UA"/>
        </w:rPr>
        <w:t>»</w:t>
      </w:r>
    </w:p>
    <w:p w:rsidR="007E56F5" w:rsidRPr="007E56F5" w:rsidRDefault="007E56F5" w:rsidP="007E56F5">
      <w:pPr>
        <w:spacing w:line="360" w:lineRule="auto"/>
        <w:jc w:val="center"/>
        <w:rPr>
          <w:sz w:val="28"/>
          <w:szCs w:val="28"/>
          <w:lang w:val="uk-UA"/>
        </w:rPr>
      </w:pPr>
      <w:r w:rsidRPr="007E56F5">
        <w:rPr>
          <w:sz w:val="28"/>
          <w:szCs w:val="28"/>
          <w:lang w:val="uk-UA"/>
        </w:rPr>
        <w:t>для студентів заочної форми навчання</w:t>
      </w:r>
    </w:p>
    <w:p w:rsidR="007E56F5" w:rsidRDefault="007E56F5" w:rsidP="007E56F5">
      <w:pPr>
        <w:spacing w:line="360" w:lineRule="auto"/>
        <w:jc w:val="center"/>
        <w:rPr>
          <w:sz w:val="28"/>
          <w:szCs w:val="28"/>
          <w:lang w:val="uk-UA"/>
        </w:rPr>
      </w:pPr>
      <w:r w:rsidRPr="007E56F5">
        <w:rPr>
          <w:sz w:val="28"/>
          <w:szCs w:val="28"/>
          <w:lang w:val="uk-UA"/>
        </w:rPr>
        <w:t>спец.</w:t>
      </w:r>
      <w:r w:rsidRPr="007E56F5">
        <w:rPr>
          <w:lang w:val="uk-UA"/>
        </w:rPr>
        <w:t xml:space="preserve"> </w:t>
      </w:r>
      <w:r w:rsidRPr="007E56F5">
        <w:rPr>
          <w:sz w:val="28"/>
          <w:szCs w:val="28"/>
          <w:lang w:val="uk-UA"/>
        </w:rPr>
        <w:t>5</w:t>
      </w:r>
      <w:r w:rsidR="00470439">
        <w:rPr>
          <w:sz w:val="28"/>
          <w:szCs w:val="28"/>
          <w:lang w:val="uk-UA"/>
        </w:rPr>
        <w:t>.03050901 « Бухгалтерський облік</w:t>
      </w:r>
      <w:r w:rsidRPr="007E56F5">
        <w:rPr>
          <w:sz w:val="28"/>
          <w:szCs w:val="28"/>
          <w:lang w:val="uk-UA"/>
        </w:rPr>
        <w:t>»</w:t>
      </w:r>
    </w:p>
    <w:p w:rsidR="002120CC" w:rsidRPr="007E56F5" w:rsidRDefault="008A3AFF" w:rsidP="007E56F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спец. 5.03050401</w:t>
      </w:r>
      <w:r w:rsidR="002120CC">
        <w:rPr>
          <w:sz w:val="28"/>
          <w:szCs w:val="28"/>
          <w:lang w:val="uk-UA"/>
        </w:rPr>
        <w:t xml:space="preserve"> «Економіка підприємства»</w:t>
      </w:r>
    </w:p>
    <w:p w:rsidR="007E56F5" w:rsidRPr="007E56F5" w:rsidRDefault="007E56F5" w:rsidP="007E56F5">
      <w:pPr>
        <w:rPr>
          <w:sz w:val="28"/>
          <w:szCs w:val="28"/>
          <w:lang w:val="uk-UA"/>
        </w:rPr>
      </w:pPr>
    </w:p>
    <w:p w:rsidR="007E56F5" w:rsidRPr="007E56F5" w:rsidRDefault="007E56F5" w:rsidP="007E56F5">
      <w:pPr>
        <w:rPr>
          <w:sz w:val="28"/>
          <w:szCs w:val="28"/>
          <w:lang w:val="uk-UA"/>
        </w:rPr>
      </w:pPr>
    </w:p>
    <w:p w:rsidR="007E56F5" w:rsidRPr="007E56F5" w:rsidRDefault="007E56F5" w:rsidP="007E56F5">
      <w:pPr>
        <w:rPr>
          <w:sz w:val="28"/>
          <w:szCs w:val="28"/>
          <w:lang w:val="uk-UA"/>
        </w:rPr>
      </w:pPr>
    </w:p>
    <w:p w:rsidR="007E56F5" w:rsidRPr="007E56F5" w:rsidRDefault="007E56F5" w:rsidP="007E56F5">
      <w:pPr>
        <w:rPr>
          <w:sz w:val="28"/>
          <w:szCs w:val="28"/>
          <w:lang w:val="uk-UA"/>
        </w:rPr>
      </w:pPr>
    </w:p>
    <w:p w:rsidR="007E56F5" w:rsidRPr="007E56F5" w:rsidRDefault="007E56F5" w:rsidP="007E56F5">
      <w:pPr>
        <w:rPr>
          <w:sz w:val="28"/>
          <w:szCs w:val="28"/>
          <w:lang w:val="uk-UA"/>
        </w:rPr>
      </w:pPr>
    </w:p>
    <w:p w:rsidR="007E56F5" w:rsidRPr="007E56F5" w:rsidRDefault="007E56F5" w:rsidP="007E56F5">
      <w:pPr>
        <w:rPr>
          <w:sz w:val="28"/>
          <w:szCs w:val="28"/>
          <w:lang w:val="uk-UA"/>
        </w:rPr>
      </w:pPr>
    </w:p>
    <w:p w:rsidR="007E56F5" w:rsidRPr="007E56F5" w:rsidRDefault="007E56F5" w:rsidP="007E56F5">
      <w:pPr>
        <w:rPr>
          <w:sz w:val="28"/>
          <w:szCs w:val="28"/>
          <w:lang w:val="uk-UA"/>
        </w:rPr>
      </w:pPr>
    </w:p>
    <w:p w:rsidR="007E56F5" w:rsidRPr="007E56F5" w:rsidRDefault="007E56F5" w:rsidP="007E56F5">
      <w:pPr>
        <w:rPr>
          <w:sz w:val="28"/>
          <w:szCs w:val="28"/>
          <w:lang w:val="uk-UA"/>
        </w:rPr>
      </w:pPr>
    </w:p>
    <w:p w:rsidR="007E56F5" w:rsidRPr="007E56F5" w:rsidRDefault="007E56F5" w:rsidP="007E56F5">
      <w:pPr>
        <w:rPr>
          <w:sz w:val="28"/>
          <w:szCs w:val="28"/>
          <w:lang w:val="uk-UA"/>
        </w:rPr>
      </w:pPr>
    </w:p>
    <w:p w:rsidR="007E56F5" w:rsidRPr="007E56F5" w:rsidRDefault="007E56F5" w:rsidP="007E56F5">
      <w:pPr>
        <w:rPr>
          <w:sz w:val="28"/>
          <w:szCs w:val="28"/>
          <w:lang w:val="uk-UA"/>
        </w:rPr>
      </w:pPr>
    </w:p>
    <w:p w:rsidR="007E56F5" w:rsidRPr="007E56F5" w:rsidRDefault="007E56F5" w:rsidP="007E56F5">
      <w:pPr>
        <w:rPr>
          <w:sz w:val="28"/>
          <w:szCs w:val="28"/>
          <w:lang w:val="uk-UA"/>
        </w:rPr>
      </w:pPr>
    </w:p>
    <w:p w:rsidR="007E56F5" w:rsidRPr="007E56F5" w:rsidRDefault="007E56F5" w:rsidP="007E56F5">
      <w:pPr>
        <w:rPr>
          <w:sz w:val="28"/>
          <w:szCs w:val="28"/>
          <w:lang w:val="uk-UA"/>
        </w:rPr>
      </w:pPr>
    </w:p>
    <w:p w:rsidR="007E56F5" w:rsidRPr="007E56F5" w:rsidRDefault="007E56F5" w:rsidP="007E56F5">
      <w:pPr>
        <w:rPr>
          <w:sz w:val="28"/>
          <w:szCs w:val="28"/>
          <w:lang w:val="uk-UA"/>
        </w:rPr>
      </w:pPr>
    </w:p>
    <w:p w:rsidR="007E56F5" w:rsidRPr="007E56F5" w:rsidRDefault="007E56F5" w:rsidP="007E56F5">
      <w:pPr>
        <w:rPr>
          <w:sz w:val="28"/>
          <w:szCs w:val="28"/>
          <w:lang w:val="uk-UA"/>
        </w:rPr>
      </w:pPr>
    </w:p>
    <w:p w:rsidR="007E56F5" w:rsidRPr="007E56F5" w:rsidRDefault="007E56F5" w:rsidP="007E56F5">
      <w:pPr>
        <w:rPr>
          <w:sz w:val="28"/>
          <w:szCs w:val="28"/>
          <w:lang w:val="uk-U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87"/>
        <w:gridCol w:w="5753"/>
      </w:tblGrid>
      <w:tr w:rsidR="007E56F5" w:rsidRPr="007E56F5" w:rsidTr="007E3495">
        <w:tc>
          <w:tcPr>
            <w:tcW w:w="2163" w:type="pct"/>
            <w:shd w:val="clear" w:color="auto" w:fill="auto"/>
          </w:tcPr>
          <w:p w:rsidR="007E56F5" w:rsidRPr="007E56F5" w:rsidRDefault="007E56F5" w:rsidP="007E56F5">
            <w:pPr>
              <w:widowControl w:val="0"/>
              <w:autoSpaceDE w:val="0"/>
              <w:autoSpaceDN w:val="0"/>
              <w:adjustRightInd w:val="0"/>
              <w:spacing w:line="235" w:lineRule="exact"/>
              <w:ind w:firstLine="298"/>
              <w:jc w:val="both"/>
              <w:rPr>
                <w:sz w:val="28"/>
                <w:szCs w:val="28"/>
                <w:lang w:val="uk-UA"/>
              </w:rPr>
            </w:pPr>
          </w:p>
          <w:p w:rsidR="007E56F5" w:rsidRPr="007E56F5" w:rsidRDefault="007E56F5" w:rsidP="007E56F5">
            <w:pPr>
              <w:widowControl w:val="0"/>
              <w:autoSpaceDE w:val="0"/>
              <w:autoSpaceDN w:val="0"/>
              <w:adjustRightInd w:val="0"/>
              <w:spacing w:line="235" w:lineRule="exact"/>
              <w:ind w:firstLine="298"/>
              <w:jc w:val="both"/>
              <w:rPr>
                <w:sz w:val="28"/>
                <w:szCs w:val="28"/>
                <w:lang w:val="uk-UA"/>
              </w:rPr>
            </w:pPr>
          </w:p>
          <w:p w:rsidR="007E56F5" w:rsidRPr="007E56F5" w:rsidRDefault="007E56F5" w:rsidP="007E56F5">
            <w:pPr>
              <w:widowControl w:val="0"/>
              <w:autoSpaceDE w:val="0"/>
              <w:autoSpaceDN w:val="0"/>
              <w:adjustRightInd w:val="0"/>
              <w:spacing w:line="235" w:lineRule="exact"/>
              <w:ind w:firstLine="298"/>
              <w:jc w:val="both"/>
              <w:rPr>
                <w:sz w:val="28"/>
                <w:szCs w:val="28"/>
                <w:lang w:val="uk-UA"/>
              </w:rPr>
            </w:pPr>
          </w:p>
          <w:p w:rsidR="007E56F5" w:rsidRPr="007E56F5" w:rsidRDefault="007E56F5" w:rsidP="007E56F5">
            <w:pPr>
              <w:widowControl w:val="0"/>
              <w:autoSpaceDE w:val="0"/>
              <w:autoSpaceDN w:val="0"/>
              <w:adjustRightInd w:val="0"/>
              <w:spacing w:line="235" w:lineRule="exact"/>
              <w:ind w:firstLine="298"/>
              <w:jc w:val="both"/>
              <w:rPr>
                <w:sz w:val="28"/>
                <w:szCs w:val="28"/>
                <w:lang w:val="uk-UA"/>
              </w:rPr>
            </w:pPr>
            <w:r w:rsidRPr="007E56F5">
              <w:rPr>
                <w:sz w:val="28"/>
                <w:szCs w:val="28"/>
                <w:lang w:val="uk-UA"/>
              </w:rPr>
              <w:t xml:space="preserve">Розробив: </w:t>
            </w:r>
          </w:p>
          <w:p w:rsidR="007E56F5" w:rsidRPr="007E56F5" w:rsidRDefault="007E56F5" w:rsidP="007E56F5">
            <w:pPr>
              <w:widowControl w:val="0"/>
              <w:autoSpaceDE w:val="0"/>
              <w:autoSpaceDN w:val="0"/>
              <w:adjustRightInd w:val="0"/>
              <w:spacing w:line="235" w:lineRule="exact"/>
              <w:ind w:firstLine="29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E56F5">
              <w:rPr>
                <w:sz w:val="28"/>
                <w:szCs w:val="28"/>
                <w:lang w:val="uk-UA"/>
              </w:rPr>
              <w:t>Богач</w:t>
            </w:r>
            <w:proofErr w:type="spellEnd"/>
            <w:r w:rsidRPr="007E56F5">
              <w:rPr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2837" w:type="pct"/>
            <w:shd w:val="clear" w:color="auto" w:fill="auto"/>
          </w:tcPr>
          <w:p w:rsidR="007E56F5" w:rsidRPr="007E56F5" w:rsidRDefault="007E56F5" w:rsidP="007E56F5">
            <w:pPr>
              <w:widowControl w:val="0"/>
              <w:autoSpaceDE w:val="0"/>
              <w:autoSpaceDN w:val="0"/>
              <w:adjustRightInd w:val="0"/>
              <w:spacing w:line="235" w:lineRule="exact"/>
              <w:ind w:left="298"/>
              <w:jc w:val="both"/>
              <w:rPr>
                <w:sz w:val="28"/>
                <w:szCs w:val="28"/>
                <w:lang w:val="uk-UA"/>
              </w:rPr>
            </w:pPr>
            <w:r w:rsidRPr="007E56F5">
              <w:rPr>
                <w:sz w:val="28"/>
                <w:szCs w:val="28"/>
                <w:lang w:val="uk-UA"/>
              </w:rPr>
              <w:t xml:space="preserve">Розглянуто і затверджено на засідання циклової комісії </w:t>
            </w:r>
          </w:p>
          <w:p w:rsidR="007E56F5" w:rsidRPr="007E56F5" w:rsidRDefault="007E56F5" w:rsidP="007E56F5">
            <w:pPr>
              <w:widowControl w:val="0"/>
              <w:autoSpaceDE w:val="0"/>
              <w:autoSpaceDN w:val="0"/>
              <w:adjustRightInd w:val="0"/>
              <w:spacing w:line="235" w:lineRule="exact"/>
              <w:ind w:left="298"/>
              <w:jc w:val="both"/>
              <w:rPr>
                <w:sz w:val="28"/>
                <w:szCs w:val="28"/>
                <w:lang w:val="uk-UA"/>
              </w:rPr>
            </w:pPr>
            <w:r w:rsidRPr="007E56F5">
              <w:rPr>
                <w:sz w:val="28"/>
                <w:szCs w:val="28"/>
                <w:lang w:val="uk-UA"/>
              </w:rPr>
              <w:t xml:space="preserve">Протокол  №           від </w:t>
            </w:r>
          </w:p>
          <w:p w:rsidR="007E56F5" w:rsidRPr="007E56F5" w:rsidRDefault="007E56F5" w:rsidP="007E56F5">
            <w:pPr>
              <w:widowControl w:val="0"/>
              <w:autoSpaceDE w:val="0"/>
              <w:autoSpaceDN w:val="0"/>
              <w:adjustRightInd w:val="0"/>
              <w:spacing w:line="235" w:lineRule="exact"/>
              <w:ind w:left="298"/>
              <w:jc w:val="both"/>
              <w:rPr>
                <w:lang w:val="uk-UA"/>
              </w:rPr>
            </w:pPr>
            <w:r w:rsidRPr="007E56F5">
              <w:rPr>
                <w:sz w:val="28"/>
                <w:szCs w:val="28"/>
                <w:lang w:val="uk-UA"/>
              </w:rPr>
              <w:t>Голова ЦК</w:t>
            </w:r>
            <w:r w:rsidRPr="007E56F5">
              <w:rPr>
                <w:lang w:val="uk-UA"/>
              </w:rPr>
              <w:t xml:space="preserve">        </w:t>
            </w:r>
          </w:p>
        </w:tc>
      </w:tr>
    </w:tbl>
    <w:p w:rsidR="007E56F5" w:rsidRPr="007E56F5" w:rsidRDefault="007E56F5" w:rsidP="007E56F5">
      <w:pPr>
        <w:rPr>
          <w:sz w:val="28"/>
          <w:szCs w:val="28"/>
          <w:lang w:val="uk-UA"/>
        </w:rPr>
      </w:pPr>
    </w:p>
    <w:p w:rsidR="007E56F5" w:rsidRPr="007E56F5" w:rsidRDefault="007E56F5" w:rsidP="007E56F5">
      <w:pPr>
        <w:rPr>
          <w:sz w:val="28"/>
          <w:szCs w:val="28"/>
          <w:lang w:val="uk-UA"/>
        </w:rPr>
      </w:pPr>
    </w:p>
    <w:p w:rsidR="007E56F5" w:rsidRPr="00836F86" w:rsidRDefault="005949C3" w:rsidP="007E56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</w:t>
      </w:r>
      <w:r w:rsidR="00836F86">
        <w:rPr>
          <w:sz w:val="28"/>
          <w:szCs w:val="28"/>
          <w:lang w:val="uk-UA"/>
        </w:rPr>
        <w:t>4</w:t>
      </w:r>
    </w:p>
    <w:p w:rsidR="007E56F5" w:rsidRPr="00AB61E7" w:rsidRDefault="007E56F5" w:rsidP="004D740C">
      <w:pPr>
        <w:jc w:val="center"/>
        <w:outlineLvl w:val="0"/>
        <w:rPr>
          <w:sz w:val="28"/>
          <w:szCs w:val="28"/>
          <w:lang w:val="uk-UA"/>
        </w:rPr>
      </w:pPr>
      <w:r w:rsidRPr="007E56F5">
        <w:rPr>
          <w:sz w:val="28"/>
          <w:szCs w:val="28"/>
          <w:lang w:val="uk-UA"/>
        </w:rPr>
        <w:br w:type="page"/>
      </w:r>
    </w:p>
    <w:p w:rsidR="007E56F5" w:rsidRPr="00435287" w:rsidRDefault="007E56F5" w:rsidP="00435287">
      <w:pPr>
        <w:pStyle w:val="ad"/>
        <w:numPr>
          <w:ilvl w:val="0"/>
          <w:numId w:val="12"/>
        </w:numPr>
        <w:jc w:val="center"/>
        <w:rPr>
          <w:sz w:val="28"/>
          <w:szCs w:val="28"/>
          <w:lang w:val="uk-UA"/>
        </w:rPr>
      </w:pPr>
      <w:r w:rsidRPr="00435287">
        <w:rPr>
          <w:sz w:val="28"/>
          <w:szCs w:val="28"/>
          <w:lang w:val="uk-UA"/>
        </w:rPr>
        <w:lastRenderedPageBreak/>
        <w:t>МЕТА І ЗАВДАННЯ КУРСУ</w:t>
      </w:r>
    </w:p>
    <w:p w:rsidR="00435287" w:rsidRPr="00435287" w:rsidRDefault="00435287" w:rsidP="00660A55">
      <w:pPr>
        <w:spacing w:line="360" w:lineRule="auto"/>
        <w:jc w:val="both"/>
        <w:rPr>
          <w:sz w:val="28"/>
          <w:szCs w:val="28"/>
          <w:lang w:val="uk-UA"/>
        </w:rPr>
      </w:pPr>
      <w:r w:rsidRPr="00435287">
        <w:rPr>
          <w:sz w:val="28"/>
          <w:szCs w:val="28"/>
          <w:lang w:val="uk-UA"/>
        </w:rPr>
        <w:t xml:space="preserve">        Фінанси підприємств</w:t>
      </w:r>
      <w:r w:rsidR="0044519A">
        <w:rPr>
          <w:sz w:val="28"/>
          <w:szCs w:val="28"/>
          <w:lang w:val="uk-UA"/>
        </w:rPr>
        <w:t>а</w:t>
      </w:r>
      <w:r w:rsidRPr="00435287">
        <w:rPr>
          <w:sz w:val="28"/>
          <w:szCs w:val="28"/>
          <w:lang w:val="uk-UA"/>
        </w:rPr>
        <w:t xml:space="preserve"> є основою грошово-кредитної системи держави, головною ланкою її економіки. Стан фінансів підприємства значно впливає на формування загальнодержавних і регіональних грошових фондів.</w:t>
      </w:r>
      <w:r>
        <w:rPr>
          <w:sz w:val="28"/>
          <w:szCs w:val="28"/>
          <w:lang w:val="uk-UA"/>
        </w:rPr>
        <w:t xml:space="preserve"> </w:t>
      </w:r>
      <w:r w:rsidRPr="00435287">
        <w:rPr>
          <w:sz w:val="28"/>
          <w:szCs w:val="28"/>
          <w:lang w:val="uk-UA"/>
        </w:rPr>
        <w:t xml:space="preserve">Чим стійкіше фінансове становище підприємств, тим </w:t>
      </w:r>
      <w:r>
        <w:rPr>
          <w:sz w:val="28"/>
          <w:szCs w:val="28"/>
          <w:lang w:val="uk-UA"/>
        </w:rPr>
        <w:t xml:space="preserve"> </w:t>
      </w:r>
      <w:r w:rsidR="00660A55">
        <w:rPr>
          <w:sz w:val="28"/>
          <w:szCs w:val="28"/>
          <w:lang w:val="uk-UA"/>
        </w:rPr>
        <w:t xml:space="preserve">більш забезпечена </w:t>
      </w:r>
      <w:r w:rsidRPr="00435287">
        <w:rPr>
          <w:sz w:val="28"/>
          <w:szCs w:val="28"/>
          <w:lang w:val="uk-UA"/>
        </w:rPr>
        <w:t>держава і її структури, тим повніше задовольняються соціальні й інші потреби суспільства. Роль і значення фінансів підприємств</w:t>
      </w:r>
      <w:r w:rsidR="0044519A">
        <w:rPr>
          <w:sz w:val="28"/>
          <w:szCs w:val="28"/>
          <w:lang w:val="uk-UA"/>
        </w:rPr>
        <w:t>а</w:t>
      </w:r>
      <w:r w:rsidRPr="00435287">
        <w:rPr>
          <w:sz w:val="28"/>
          <w:szCs w:val="28"/>
          <w:lang w:val="uk-UA"/>
        </w:rPr>
        <w:t xml:space="preserve"> обумовленні ще й тим, що вони обслуговують сферу матеріального виробництва, у якій створюються внутрішній валовий продукт і національний доход, а також і можливості країни стосовно надходження засобів у бюджет і їхні витрати.</w:t>
      </w:r>
    </w:p>
    <w:p w:rsidR="00435287" w:rsidRPr="00435287" w:rsidRDefault="00435287" w:rsidP="00660A55">
      <w:pPr>
        <w:spacing w:line="360" w:lineRule="auto"/>
        <w:jc w:val="both"/>
        <w:rPr>
          <w:sz w:val="28"/>
          <w:szCs w:val="28"/>
          <w:lang w:val="uk-UA"/>
        </w:rPr>
      </w:pPr>
      <w:r w:rsidRPr="00435287">
        <w:rPr>
          <w:sz w:val="28"/>
          <w:szCs w:val="28"/>
          <w:lang w:val="uk-UA"/>
        </w:rPr>
        <w:t xml:space="preserve">                        В умовах становлення фінансових ринкових відносин необхідно підвищити рівень знань і відповідно підготовку спеціалістів у цих питаннях.         Майбутні фахівці повинні вміти об’єктивно оцінювати економічні процеси, що відбуваються у суспільстві; розуміти суть і тенденції розвитку фінансових відносин і їхніх особливостей у фінансовій сері, а також у сфері міжнародних фінансів, </w:t>
      </w:r>
      <w:proofErr w:type="spellStart"/>
      <w:r w:rsidRPr="00435287">
        <w:rPr>
          <w:sz w:val="28"/>
          <w:szCs w:val="28"/>
          <w:lang w:val="uk-UA"/>
        </w:rPr>
        <w:t>фінансів</w:t>
      </w:r>
      <w:proofErr w:type="spellEnd"/>
      <w:r w:rsidRPr="00435287">
        <w:rPr>
          <w:sz w:val="28"/>
          <w:szCs w:val="28"/>
          <w:lang w:val="uk-UA"/>
        </w:rPr>
        <w:t xml:space="preserve"> господарських одиниць; уміти розробляти і вирішувати актуальні питання теорії і практики формування фінансової політики підприємства.</w:t>
      </w:r>
    </w:p>
    <w:p w:rsidR="00435287" w:rsidRPr="00435287" w:rsidRDefault="00435287" w:rsidP="00660A55">
      <w:pPr>
        <w:spacing w:line="360" w:lineRule="auto"/>
        <w:jc w:val="both"/>
        <w:rPr>
          <w:sz w:val="28"/>
          <w:szCs w:val="28"/>
          <w:lang w:val="uk-UA"/>
        </w:rPr>
      </w:pPr>
      <w:r w:rsidRPr="00435287">
        <w:rPr>
          <w:sz w:val="28"/>
          <w:szCs w:val="28"/>
          <w:lang w:val="uk-UA"/>
        </w:rPr>
        <w:t xml:space="preserve">        Мета вивчення курсу – формування системи знань з управління фінансами підприємств</w:t>
      </w:r>
      <w:r w:rsidR="0044519A">
        <w:rPr>
          <w:sz w:val="28"/>
          <w:szCs w:val="28"/>
          <w:lang w:val="uk-UA"/>
        </w:rPr>
        <w:t>а</w:t>
      </w:r>
      <w:r w:rsidRPr="00435287">
        <w:rPr>
          <w:sz w:val="28"/>
          <w:szCs w:val="28"/>
          <w:lang w:val="uk-UA"/>
        </w:rPr>
        <w:t>, операційною та інвестиційною діяльністю, визначення стратегії і тактики фінансового забезпечення суб’єктів господарювання.</w:t>
      </w:r>
    </w:p>
    <w:p w:rsidR="00435287" w:rsidRPr="00435287" w:rsidRDefault="00435287" w:rsidP="00660A55">
      <w:pPr>
        <w:spacing w:line="360" w:lineRule="auto"/>
        <w:jc w:val="both"/>
        <w:rPr>
          <w:sz w:val="28"/>
          <w:szCs w:val="28"/>
          <w:lang w:val="uk-UA"/>
        </w:rPr>
      </w:pPr>
      <w:r w:rsidRPr="00435287">
        <w:rPr>
          <w:sz w:val="28"/>
          <w:szCs w:val="28"/>
          <w:lang w:val="uk-UA"/>
        </w:rPr>
        <w:t xml:space="preserve">        Завдання курсу – навчити майбутніх фахівців орієнтуватися в усіх сторонах фінансової діяльності підприємства, сформувати у студентів теоретичні знання, навички та практичні вміння для розгляду конкретних економічних ситуацій і вирішення практичних завдань.</w:t>
      </w:r>
    </w:p>
    <w:p w:rsidR="00660A55" w:rsidRDefault="00435287" w:rsidP="00660A55">
      <w:pPr>
        <w:spacing w:line="360" w:lineRule="auto"/>
        <w:jc w:val="both"/>
        <w:rPr>
          <w:sz w:val="28"/>
          <w:szCs w:val="28"/>
          <w:lang w:val="uk-UA"/>
        </w:rPr>
      </w:pPr>
      <w:r w:rsidRPr="00435287">
        <w:rPr>
          <w:sz w:val="28"/>
          <w:szCs w:val="28"/>
          <w:lang w:val="uk-UA"/>
        </w:rPr>
        <w:t xml:space="preserve">        Після вивчення курсу «Фінанси підприємств</w:t>
      </w:r>
      <w:r w:rsidR="002120CC">
        <w:rPr>
          <w:sz w:val="28"/>
          <w:szCs w:val="28"/>
          <w:lang w:val="uk-UA"/>
        </w:rPr>
        <w:t xml:space="preserve">а» студенти повинні </w:t>
      </w:r>
      <w:r w:rsidRPr="00435287">
        <w:rPr>
          <w:sz w:val="28"/>
          <w:szCs w:val="28"/>
          <w:lang w:val="uk-UA"/>
        </w:rPr>
        <w:t xml:space="preserve"> </w:t>
      </w:r>
    </w:p>
    <w:p w:rsidR="00435287" w:rsidRPr="00435287" w:rsidRDefault="00435287" w:rsidP="00660A55">
      <w:pPr>
        <w:spacing w:line="360" w:lineRule="auto"/>
        <w:jc w:val="both"/>
        <w:rPr>
          <w:sz w:val="28"/>
          <w:szCs w:val="28"/>
          <w:lang w:val="uk-UA"/>
        </w:rPr>
      </w:pPr>
      <w:r w:rsidRPr="00435287">
        <w:rPr>
          <w:sz w:val="28"/>
          <w:szCs w:val="28"/>
          <w:lang w:val="uk-UA"/>
        </w:rPr>
        <w:t>ЗНАТИ:</w:t>
      </w:r>
    </w:p>
    <w:p w:rsidR="00435287" w:rsidRPr="00435287" w:rsidRDefault="00435287" w:rsidP="00660A55">
      <w:pPr>
        <w:spacing w:line="360" w:lineRule="auto"/>
        <w:jc w:val="both"/>
        <w:rPr>
          <w:sz w:val="28"/>
          <w:szCs w:val="28"/>
          <w:lang w:val="uk-UA"/>
        </w:rPr>
      </w:pPr>
      <w:r w:rsidRPr="00435287">
        <w:rPr>
          <w:sz w:val="28"/>
          <w:szCs w:val="28"/>
          <w:lang w:val="uk-UA"/>
        </w:rPr>
        <w:t>-</w:t>
      </w:r>
      <w:r w:rsidRPr="00435287">
        <w:rPr>
          <w:sz w:val="28"/>
          <w:szCs w:val="28"/>
          <w:lang w:val="uk-UA"/>
        </w:rPr>
        <w:tab/>
        <w:t>місце фінансів підприємств</w:t>
      </w:r>
      <w:r w:rsidR="0044519A">
        <w:rPr>
          <w:sz w:val="28"/>
          <w:szCs w:val="28"/>
          <w:lang w:val="uk-UA"/>
        </w:rPr>
        <w:t>а</w:t>
      </w:r>
      <w:r w:rsidRPr="00435287">
        <w:rPr>
          <w:sz w:val="28"/>
          <w:szCs w:val="28"/>
          <w:lang w:val="uk-UA"/>
        </w:rPr>
        <w:t xml:space="preserve"> у фінансовій системі України;</w:t>
      </w:r>
    </w:p>
    <w:p w:rsidR="00435287" w:rsidRPr="00435287" w:rsidRDefault="00435287" w:rsidP="00660A55">
      <w:pPr>
        <w:spacing w:line="360" w:lineRule="auto"/>
        <w:jc w:val="both"/>
        <w:rPr>
          <w:sz w:val="28"/>
          <w:szCs w:val="28"/>
          <w:lang w:val="uk-UA"/>
        </w:rPr>
      </w:pPr>
      <w:r w:rsidRPr="00435287">
        <w:rPr>
          <w:sz w:val="28"/>
          <w:szCs w:val="28"/>
          <w:lang w:val="uk-UA"/>
        </w:rPr>
        <w:t>-</w:t>
      </w:r>
      <w:r w:rsidRPr="00435287">
        <w:rPr>
          <w:sz w:val="28"/>
          <w:szCs w:val="28"/>
          <w:lang w:val="uk-UA"/>
        </w:rPr>
        <w:tab/>
        <w:t>склад та структуру фінансових ресурсів підприємства;</w:t>
      </w:r>
    </w:p>
    <w:p w:rsidR="00435287" w:rsidRPr="00435287" w:rsidRDefault="00435287" w:rsidP="00660A55">
      <w:pPr>
        <w:spacing w:line="360" w:lineRule="auto"/>
        <w:jc w:val="both"/>
        <w:rPr>
          <w:sz w:val="28"/>
          <w:szCs w:val="28"/>
          <w:lang w:val="uk-UA"/>
        </w:rPr>
      </w:pPr>
      <w:r w:rsidRPr="00435287">
        <w:rPr>
          <w:sz w:val="28"/>
          <w:szCs w:val="28"/>
          <w:lang w:val="uk-UA"/>
        </w:rPr>
        <w:t>-</w:t>
      </w:r>
      <w:r w:rsidRPr="00435287">
        <w:rPr>
          <w:sz w:val="28"/>
          <w:szCs w:val="28"/>
          <w:lang w:val="uk-UA"/>
        </w:rPr>
        <w:tab/>
        <w:t>сутність фінансового механізму підприємства;</w:t>
      </w:r>
    </w:p>
    <w:p w:rsidR="00435287" w:rsidRPr="00435287" w:rsidRDefault="00435287" w:rsidP="00660A55">
      <w:pPr>
        <w:spacing w:line="360" w:lineRule="auto"/>
        <w:jc w:val="both"/>
        <w:rPr>
          <w:sz w:val="28"/>
          <w:szCs w:val="28"/>
          <w:lang w:val="uk-UA"/>
        </w:rPr>
      </w:pPr>
      <w:r w:rsidRPr="00435287">
        <w:rPr>
          <w:sz w:val="28"/>
          <w:szCs w:val="28"/>
          <w:lang w:val="uk-UA"/>
        </w:rPr>
        <w:t>-</w:t>
      </w:r>
      <w:r w:rsidRPr="00435287">
        <w:rPr>
          <w:sz w:val="28"/>
          <w:szCs w:val="28"/>
          <w:lang w:val="uk-UA"/>
        </w:rPr>
        <w:tab/>
        <w:t>класифікацію витрат підприємства на виробництво і реалізацію продукції;</w:t>
      </w:r>
    </w:p>
    <w:p w:rsidR="00435287" w:rsidRPr="00435287" w:rsidRDefault="00435287" w:rsidP="00660A55">
      <w:pPr>
        <w:spacing w:line="360" w:lineRule="auto"/>
        <w:jc w:val="both"/>
        <w:rPr>
          <w:sz w:val="28"/>
          <w:szCs w:val="28"/>
          <w:lang w:val="uk-UA"/>
        </w:rPr>
      </w:pPr>
      <w:r w:rsidRPr="00435287">
        <w:rPr>
          <w:sz w:val="28"/>
          <w:szCs w:val="28"/>
          <w:lang w:val="uk-UA"/>
        </w:rPr>
        <w:lastRenderedPageBreak/>
        <w:t>-</w:t>
      </w:r>
      <w:r w:rsidRPr="00435287">
        <w:rPr>
          <w:sz w:val="28"/>
          <w:szCs w:val="28"/>
          <w:lang w:val="uk-UA"/>
        </w:rPr>
        <w:tab/>
        <w:t>сутність прибутку як економічної категорії;</w:t>
      </w:r>
    </w:p>
    <w:p w:rsidR="00435287" w:rsidRPr="00435287" w:rsidRDefault="00435287" w:rsidP="00660A55">
      <w:pPr>
        <w:spacing w:line="360" w:lineRule="auto"/>
        <w:jc w:val="both"/>
        <w:rPr>
          <w:sz w:val="28"/>
          <w:szCs w:val="28"/>
          <w:lang w:val="uk-UA"/>
        </w:rPr>
      </w:pPr>
      <w:r w:rsidRPr="00435287">
        <w:rPr>
          <w:sz w:val="28"/>
          <w:szCs w:val="28"/>
          <w:lang w:val="uk-UA"/>
        </w:rPr>
        <w:t>-</w:t>
      </w:r>
      <w:r w:rsidRPr="00435287">
        <w:rPr>
          <w:sz w:val="28"/>
          <w:szCs w:val="28"/>
          <w:lang w:val="uk-UA"/>
        </w:rPr>
        <w:tab/>
        <w:t>принципи розподілу і використання прибутку на підприємстві;</w:t>
      </w:r>
    </w:p>
    <w:p w:rsidR="00435287" w:rsidRPr="00435287" w:rsidRDefault="00435287" w:rsidP="00660A55">
      <w:pPr>
        <w:spacing w:line="360" w:lineRule="auto"/>
        <w:jc w:val="both"/>
        <w:rPr>
          <w:sz w:val="28"/>
          <w:szCs w:val="28"/>
          <w:lang w:val="uk-UA"/>
        </w:rPr>
      </w:pPr>
      <w:r w:rsidRPr="00435287">
        <w:rPr>
          <w:sz w:val="28"/>
          <w:szCs w:val="28"/>
          <w:lang w:val="uk-UA"/>
        </w:rPr>
        <w:t>-</w:t>
      </w:r>
      <w:r w:rsidRPr="00435287">
        <w:rPr>
          <w:sz w:val="28"/>
          <w:szCs w:val="28"/>
          <w:lang w:val="uk-UA"/>
        </w:rPr>
        <w:tab/>
        <w:t>основні принципи оподаткування прибутку підприємства;</w:t>
      </w:r>
    </w:p>
    <w:p w:rsidR="00435287" w:rsidRPr="00435287" w:rsidRDefault="00435287" w:rsidP="00660A55">
      <w:pPr>
        <w:spacing w:line="360" w:lineRule="auto"/>
        <w:jc w:val="both"/>
        <w:rPr>
          <w:sz w:val="28"/>
          <w:szCs w:val="28"/>
          <w:lang w:val="uk-UA"/>
        </w:rPr>
      </w:pPr>
      <w:r w:rsidRPr="00435287">
        <w:rPr>
          <w:sz w:val="28"/>
          <w:szCs w:val="28"/>
          <w:lang w:val="uk-UA"/>
        </w:rPr>
        <w:t>-</w:t>
      </w:r>
      <w:r w:rsidRPr="00435287">
        <w:rPr>
          <w:sz w:val="28"/>
          <w:szCs w:val="28"/>
          <w:lang w:val="uk-UA"/>
        </w:rPr>
        <w:tab/>
        <w:t>сутність і структуру оборотних засобів підприємства;</w:t>
      </w:r>
    </w:p>
    <w:p w:rsidR="00435287" w:rsidRPr="00435287" w:rsidRDefault="00435287" w:rsidP="00660A55">
      <w:pPr>
        <w:spacing w:line="360" w:lineRule="auto"/>
        <w:jc w:val="both"/>
        <w:rPr>
          <w:sz w:val="28"/>
          <w:szCs w:val="28"/>
          <w:lang w:val="uk-UA"/>
        </w:rPr>
      </w:pPr>
      <w:r w:rsidRPr="00435287">
        <w:rPr>
          <w:sz w:val="28"/>
          <w:szCs w:val="28"/>
          <w:lang w:val="uk-UA"/>
        </w:rPr>
        <w:t>-</w:t>
      </w:r>
      <w:r w:rsidRPr="00435287">
        <w:rPr>
          <w:sz w:val="28"/>
          <w:szCs w:val="28"/>
          <w:lang w:val="uk-UA"/>
        </w:rPr>
        <w:tab/>
        <w:t>методи і показники (коефіцієнти) оцінки і аналізу фінансового стану підприємства;</w:t>
      </w:r>
    </w:p>
    <w:p w:rsidR="00435287" w:rsidRPr="00435287" w:rsidRDefault="00435287" w:rsidP="00660A55">
      <w:pPr>
        <w:spacing w:line="360" w:lineRule="auto"/>
        <w:jc w:val="both"/>
        <w:rPr>
          <w:sz w:val="28"/>
          <w:szCs w:val="28"/>
          <w:lang w:val="uk-UA"/>
        </w:rPr>
      </w:pPr>
      <w:r w:rsidRPr="00435287">
        <w:rPr>
          <w:sz w:val="28"/>
          <w:szCs w:val="28"/>
          <w:lang w:val="uk-UA"/>
        </w:rPr>
        <w:t>-</w:t>
      </w:r>
      <w:r w:rsidRPr="00435287">
        <w:rPr>
          <w:sz w:val="28"/>
          <w:szCs w:val="28"/>
          <w:lang w:val="uk-UA"/>
        </w:rPr>
        <w:tab/>
        <w:t>види і принципи фінансового планування на підприємстві;</w:t>
      </w:r>
    </w:p>
    <w:p w:rsidR="00435287" w:rsidRPr="00435287" w:rsidRDefault="00435287" w:rsidP="00660A55">
      <w:pPr>
        <w:spacing w:line="360" w:lineRule="auto"/>
        <w:jc w:val="both"/>
        <w:rPr>
          <w:sz w:val="28"/>
          <w:szCs w:val="28"/>
          <w:lang w:val="uk-UA"/>
        </w:rPr>
      </w:pPr>
      <w:r w:rsidRPr="00435287">
        <w:rPr>
          <w:sz w:val="28"/>
          <w:szCs w:val="28"/>
          <w:lang w:val="uk-UA"/>
        </w:rPr>
        <w:t>-  ВМІТИ:</w:t>
      </w:r>
    </w:p>
    <w:p w:rsidR="00435287" w:rsidRPr="00435287" w:rsidRDefault="00435287" w:rsidP="00660A55">
      <w:pPr>
        <w:spacing w:line="360" w:lineRule="auto"/>
        <w:jc w:val="both"/>
        <w:rPr>
          <w:sz w:val="28"/>
          <w:szCs w:val="28"/>
          <w:lang w:val="uk-UA"/>
        </w:rPr>
      </w:pPr>
      <w:r w:rsidRPr="00435287">
        <w:rPr>
          <w:sz w:val="28"/>
          <w:szCs w:val="28"/>
          <w:lang w:val="uk-UA"/>
        </w:rPr>
        <w:t>-</w:t>
      </w:r>
      <w:r w:rsidRPr="00435287">
        <w:rPr>
          <w:sz w:val="28"/>
          <w:szCs w:val="28"/>
          <w:lang w:val="uk-UA"/>
        </w:rPr>
        <w:tab/>
        <w:t>розраховувати загальні витрати підприємства;</w:t>
      </w:r>
    </w:p>
    <w:p w:rsidR="00435287" w:rsidRPr="00435287" w:rsidRDefault="00435287" w:rsidP="00660A55">
      <w:pPr>
        <w:spacing w:line="360" w:lineRule="auto"/>
        <w:jc w:val="both"/>
        <w:rPr>
          <w:sz w:val="28"/>
          <w:szCs w:val="28"/>
          <w:lang w:val="uk-UA"/>
        </w:rPr>
      </w:pPr>
      <w:r w:rsidRPr="00435287">
        <w:rPr>
          <w:sz w:val="28"/>
          <w:szCs w:val="28"/>
          <w:lang w:val="uk-UA"/>
        </w:rPr>
        <w:t>-</w:t>
      </w:r>
      <w:r w:rsidRPr="00435287">
        <w:rPr>
          <w:sz w:val="28"/>
          <w:szCs w:val="28"/>
          <w:lang w:val="uk-UA"/>
        </w:rPr>
        <w:tab/>
        <w:t>розраховувати балансовий (валовий) і чистий прибуток підприємства;</w:t>
      </w:r>
    </w:p>
    <w:p w:rsidR="00435287" w:rsidRPr="00435287" w:rsidRDefault="00435287" w:rsidP="00660A55">
      <w:pPr>
        <w:spacing w:line="360" w:lineRule="auto"/>
        <w:jc w:val="both"/>
        <w:rPr>
          <w:sz w:val="28"/>
          <w:szCs w:val="28"/>
          <w:lang w:val="uk-UA"/>
        </w:rPr>
      </w:pPr>
      <w:r w:rsidRPr="00435287">
        <w:rPr>
          <w:sz w:val="28"/>
          <w:szCs w:val="28"/>
          <w:lang w:val="uk-UA"/>
        </w:rPr>
        <w:t>-</w:t>
      </w:r>
      <w:r w:rsidRPr="00435287">
        <w:rPr>
          <w:sz w:val="28"/>
          <w:szCs w:val="28"/>
          <w:lang w:val="uk-UA"/>
        </w:rPr>
        <w:tab/>
        <w:t>визначати беззбитковий об’єм виробництва продукції (визначати точку беззбитковості виробництва і реалізації продукції);</w:t>
      </w:r>
    </w:p>
    <w:p w:rsidR="00435287" w:rsidRPr="00435287" w:rsidRDefault="00435287" w:rsidP="00660A55">
      <w:pPr>
        <w:spacing w:line="360" w:lineRule="auto"/>
        <w:jc w:val="both"/>
        <w:rPr>
          <w:sz w:val="28"/>
          <w:szCs w:val="28"/>
          <w:lang w:val="uk-UA"/>
        </w:rPr>
      </w:pPr>
      <w:r w:rsidRPr="00435287">
        <w:rPr>
          <w:sz w:val="28"/>
          <w:szCs w:val="28"/>
          <w:lang w:val="uk-UA"/>
        </w:rPr>
        <w:t>-</w:t>
      </w:r>
      <w:r w:rsidRPr="00435287">
        <w:rPr>
          <w:sz w:val="28"/>
          <w:szCs w:val="28"/>
          <w:lang w:val="uk-UA"/>
        </w:rPr>
        <w:tab/>
        <w:t>визначати потреби підприємства в оборотних коштах на підставі процедури нормування оборотних коштів;</w:t>
      </w:r>
    </w:p>
    <w:p w:rsidR="00435287" w:rsidRPr="00435287" w:rsidRDefault="00435287" w:rsidP="00660A55">
      <w:pPr>
        <w:spacing w:line="360" w:lineRule="auto"/>
        <w:jc w:val="both"/>
        <w:rPr>
          <w:sz w:val="28"/>
          <w:szCs w:val="28"/>
          <w:lang w:val="uk-UA"/>
        </w:rPr>
      </w:pPr>
      <w:r w:rsidRPr="00435287">
        <w:rPr>
          <w:sz w:val="28"/>
          <w:szCs w:val="28"/>
          <w:lang w:val="uk-UA"/>
        </w:rPr>
        <w:t>-</w:t>
      </w:r>
      <w:r w:rsidRPr="00435287">
        <w:rPr>
          <w:sz w:val="28"/>
          <w:szCs w:val="28"/>
          <w:lang w:val="uk-UA"/>
        </w:rPr>
        <w:tab/>
        <w:t>визначати ефективність використання оборотних коштів підприємства;</w:t>
      </w:r>
    </w:p>
    <w:p w:rsidR="00435287" w:rsidRPr="00435287" w:rsidRDefault="00435287" w:rsidP="00660A55">
      <w:pPr>
        <w:spacing w:line="360" w:lineRule="auto"/>
        <w:jc w:val="both"/>
        <w:rPr>
          <w:sz w:val="28"/>
          <w:szCs w:val="28"/>
          <w:lang w:val="uk-UA"/>
        </w:rPr>
      </w:pPr>
      <w:r w:rsidRPr="00435287">
        <w:rPr>
          <w:sz w:val="28"/>
          <w:szCs w:val="28"/>
          <w:lang w:val="uk-UA"/>
        </w:rPr>
        <w:t>-</w:t>
      </w:r>
      <w:r w:rsidRPr="00435287">
        <w:rPr>
          <w:sz w:val="28"/>
          <w:szCs w:val="28"/>
          <w:lang w:val="uk-UA"/>
        </w:rPr>
        <w:tab/>
        <w:t>проводити оцінку фінансового стану підприємства на базі розрахунку коефіцієнтів рентабельності, платоспроможності, фінансової стійкості і ділової активності.</w:t>
      </w:r>
    </w:p>
    <w:p w:rsidR="007E56F5" w:rsidRPr="00AB61E7" w:rsidRDefault="007E56F5" w:rsidP="00660A5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Метою дисципліни “Фінанси підприємств</w:t>
      </w:r>
      <w:r w:rsidR="002120CC">
        <w:rPr>
          <w:sz w:val="28"/>
          <w:szCs w:val="28"/>
          <w:lang w:val="uk-UA"/>
        </w:rPr>
        <w:t>а</w:t>
      </w:r>
      <w:r w:rsidRPr="00AB61E7">
        <w:rPr>
          <w:sz w:val="28"/>
          <w:szCs w:val="28"/>
          <w:lang w:val="uk-UA"/>
        </w:rPr>
        <w:t>” є вивчення сукуп</w:t>
      </w:r>
      <w:r w:rsidRPr="00AB61E7">
        <w:rPr>
          <w:sz w:val="28"/>
          <w:szCs w:val="28"/>
          <w:lang w:val="uk-UA"/>
        </w:rPr>
        <w:softHyphen/>
        <w:t>ності фінансових відносин як специфічної форми суспільних відно</w:t>
      </w:r>
      <w:r w:rsidRPr="00AB61E7">
        <w:rPr>
          <w:sz w:val="28"/>
          <w:szCs w:val="28"/>
          <w:lang w:val="uk-UA"/>
        </w:rPr>
        <w:softHyphen/>
        <w:t>син, підсистеми економічного базису, а також отримання студента</w:t>
      </w:r>
      <w:r w:rsidRPr="00AB61E7">
        <w:rPr>
          <w:sz w:val="28"/>
          <w:szCs w:val="28"/>
          <w:lang w:val="uk-UA"/>
        </w:rPr>
        <w:softHyphen/>
        <w:t>ми базових знань з питань теорії та практики фінансових відносин суб'єктів господарювання. Дисципліна передбачає вивчення сту</w:t>
      </w:r>
      <w:r w:rsidRPr="00AB61E7">
        <w:rPr>
          <w:sz w:val="28"/>
          <w:szCs w:val="28"/>
          <w:lang w:val="uk-UA"/>
        </w:rPr>
        <w:softHyphen/>
        <w:t>дентами системи фінансово-кредитних відносин у взаємозв'язку з економічним механізмом функціонування виробництва в ринкових умовах.</w:t>
      </w:r>
    </w:p>
    <w:p w:rsidR="007E56F5" w:rsidRPr="00AB61E7" w:rsidRDefault="007E56F5" w:rsidP="00660A5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Завдання дисципліни: з'ясування сутності фінансових ресурсів підприємств</w:t>
      </w:r>
      <w:r w:rsidR="0044519A">
        <w:rPr>
          <w:sz w:val="28"/>
          <w:szCs w:val="28"/>
          <w:lang w:val="uk-UA"/>
        </w:rPr>
        <w:t>а</w:t>
      </w:r>
      <w:r w:rsidRPr="00AB61E7">
        <w:rPr>
          <w:sz w:val="28"/>
          <w:szCs w:val="28"/>
          <w:lang w:val="uk-UA"/>
        </w:rPr>
        <w:t>, ме</w:t>
      </w:r>
      <w:r w:rsidRPr="00AB61E7">
        <w:rPr>
          <w:sz w:val="28"/>
          <w:szCs w:val="28"/>
          <w:lang w:val="uk-UA"/>
        </w:rPr>
        <w:softHyphen/>
        <w:t>тодів і джерел їх формування, організації фінансової діяльності підприємств</w:t>
      </w:r>
      <w:r w:rsidR="0044519A">
        <w:rPr>
          <w:sz w:val="28"/>
          <w:szCs w:val="28"/>
          <w:lang w:val="uk-UA"/>
        </w:rPr>
        <w:t>а</w:t>
      </w:r>
      <w:r w:rsidRPr="00AB61E7">
        <w:rPr>
          <w:sz w:val="28"/>
          <w:szCs w:val="28"/>
          <w:lang w:val="uk-UA"/>
        </w:rPr>
        <w:t>; набуття навичок здійснення розрахунків грошових надход</w:t>
      </w:r>
      <w:r w:rsidRPr="00AB61E7">
        <w:rPr>
          <w:sz w:val="28"/>
          <w:szCs w:val="28"/>
          <w:lang w:val="uk-UA"/>
        </w:rPr>
        <w:softHyphen/>
        <w:t>жень, формування прибутку і його використання, впливу оподаткування та визначення потреби в обігових коштах, оволодіння методами оцінки фінансового стану, фінансово</w:t>
      </w:r>
      <w:r w:rsidRPr="00AB61E7">
        <w:rPr>
          <w:sz w:val="28"/>
          <w:szCs w:val="28"/>
          <w:lang w:val="uk-UA"/>
        </w:rPr>
        <w:softHyphen/>
        <w:t>го планування.</w:t>
      </w:r>
    </w:p>
    <w:p w:rsidR="007E56F5" w:rsidRPr="00AB61E7" w:rsidRDefault="007E56F5" w:rsidP="00660A5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lastRenderedPageBreak/>
        <w:t>Предметом навчальної дисципліни “Фінанси підприємств</w:t>
      </w:r>
      <w:r w:rsidR="002120CC">
        <w:rPr>
          <w:sz w:val="28"/>
          <w:szCs w:val="28"/>
          <w:lang w:val="uk-UA"/>
        </w:rPr>
        <w:t>а</w:t>
      </w:r>
      <w:r w:rsidRPr="00AB61E7">
        <w:rPr>
          <w:sz w:val="28"/>
          <w:szCs w:val="28"/>
          <w:lang w:val="uk-UA"/>
        </w:rPr>
        <w:t>” є система фінансово-економічних відносин, які вини</w:t>
      </w:r>
      <w:r w:rsidRPr="00AB61E7">
        <w:rPr>
          <w:sz w:val="28"/>
          <w:szCs w:val="28"/>
          <w:lang w:val="uk-UA"/>
        </w:rPr>
        <w:softHyphen/>
        <w:t>кають у процесі звичайної діяльності суб'єктів гос</w:t>
      </w:r>
      <w:r w:rsidRPr="00AB61E7">
        <w:rPr>
          <w:sz w:val="28"/>
          <w:szCs w:val="28"/>
          <w:lang w:val="uk-UA"/>
        </w:rPr>
        <w:softHyphen/>
        <w:t>подарювання.</w:t>
      </w:r>
    </w:p>
    <w:p w:rsidR="007E56F5" w:rsidRPr="00AB61E7" w:rsidRDefault="007E56F5" w:rsidP="007E56F5">
      <w:pPr>
        <w:spacing w:line="360" w:lineRule="auto"/>
        <w:rPr>
          <w:sz w:val="28"/>
          <w:szCs w:val="28"/>
          <w:lang w:val="uk-UA"/>
        </w:rPr>
      </w:pPr>
    </w:p>
    <w:p w:rsidR="007E56F5" w:rsidRPr="00AB61E7" w:rsidRDefault="007E56F5" w:rsidP="00C737DC">
      <w:pPr>
        <w:spacing w:line="360" w:lineRule="auto"/>
        <w:jc w:val="center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br w:type="page"/>
      </w:r>
      <w:r w:rsidRPr="00AB61E7">
        <w:rPr>
          <w:sz w:val="28"/>
          <w:szCs w:val="28"/>
          <w:lang w:val="uk-UA"/>
        </w:rPr>
        <w:lastRenderedPageBreak/>
        <w:t>2. ЗАГАЛЬНІ ВИМОГИ ДО ОФОРМЛЕННЯ</w:t>
      </w:r>
    </w:p>
    <w:p w:rsidR="007E56F5" w:rsidRDefault="007E56F5" w:rsidP="00C737DC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КОНТРОЛЬНОЇ РОБОТИ</w:t>
      </w:r>
    </w:p>
    <w:p w:rsidR="00C737DC" w:rsidRPr="00AB61E7" w:rsidRDefault="00C737DC" w:rsidP="007E56F5">
      <w:pPr>
        <w:jc w:val="center"/>
        <w:outlineLvl w:val="0"/>
        <w:rPr>
          <w:sz w:val="28"/>
          <w:szCs w:val="28"/>
          <w:lang w:val="uk-UA"/>
        </w:rPr>
      </w:pPr>
    </w:p>
    <w:p w:rsidR="007E56F5" w:rsidRPr="00AB61E7" w:rsidRDefault="007E56F5" w:rsidP="00C737DC">
      <w:pPr>
        <w:spacing w:line="360" w:lineRule="auto"/>
        <w:ind w:firstLine="851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Контрольна робота передбачає відповідь на два теоретичн</w:t>
      </w:r>
      <w:r>
        <w:rPr>
          <w:sz w:val="28"/>
          <w:szCs w:val="28"/>
          <w:lang w:val="uk-UA"/>
        </w:rPr>
        <w:t xml:space="preserve">их  запитання та розв'язок </w:t>
      </w:r>
      <w:r w:rsidRPr="00AB61E7">
        <w:rPr>
          <w:sz w:val="28"/>
          <w:szCs w:val="28"/>
          <w:lang w:val="uk-UA"/>
        </w:rPr>
        <w:t xml:space="preserve"> </w:t>
      </w:r>
      <w:r w:rsidR="004D740C">
        <w:rPr>
          <w:sz w:val="28"/>
          <w:szCs w:val="28"/>
          <w:lang w:val="uk-UA"/>
        </w:rPr>
        <w:t xml:space="preserve">трьох </w:t>
      </w:r>
      <w:r w:rsidRPr="00AB61E7">
        <w:rPr>
          <w:sz w:val="28"/>
          <w:szCs w:val="28"/>
          <w:lang w:val="uk-UA"/>
        </w:rPr>
        <w:t>задач.</w:t>
      </w:r>
    </w:p>
    <w:p w:rsidR="007E56F5" w:rsidRPr="00AB61E7" w:rsidRDefault="007E56F5" w:rsidP="00C737DC">
      <w:pPr>
        <w:spacing w:line="360" w:lineRule="auto"/>
        <w:ind w:firstLine="851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Контрольна робота виконується та надається для перевірки у встановлені терміни.</w:t>
      </w:r>
    </w:p>
    <w:p w:rsidR="007E56F5" w:rsidRPr="00AB61E7" w:rsidRDefault="007E56F5" w:rsidP="00C737DC">
      <w:pPr>
        <w:spacing w:line="360" w:lineRule="auto"/>
        <w:ind w:firstLine="851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На початку роботи вказується номер студента згідно журналу, номер обраного теоретичного запитання і номер варіанту для розв'язку задач згідно таблиці 1.</w:t>
      </w:r>
    </w:p>
    <w:p w:rsidR="00BD23E8" w:rsidRDefault="007E56F5" w:rsidP="00C737DC">
      <w:pPr>
        <w:spacing w:line="360" w:lineRule="auto"/>
        <w:ind w:firstLine="851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 xml:space="preserve">Перед відповідями на питання та розв'язками задач необхідно вказувати умови та номер питання, яке розглядається. Відповіді на теоретичні питання повинні достатньо повно відображати їх суть. </w:t>
      </w:r>
    </w:p>
    <w:p w:rsidR="007E56F5" w:rsidRPr="00AB61E7" w:rsidRDefault="007E56F5" w:rsidP="00C737DC">
      <w:pPr>
        <w:spacing w:line="360" w:lineRule="auto"/>
        <w:ind w:firstLine="851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 xml:space="preserve">Розв'язок задач повинен супроводжуватись формулами, розрахунками та поясненнями до них. Формули розрахунків повинні бути повністю записані окремим рядком з поясненням кожного символу, включеного у формулу. Задачі, за якими будуть дані відповіді без розвернутих розрахунків, пояснень та висновків, будуть вважатись не розв'язаними. </w:t>
      </w:r>
      <w:r w:rsidR="00BD23E8">
        <w:rPr>
          <w:sz w:val="28"/>
          <w:szCs w:val="28"/>
          <w:lang w:val="uk-UA"/>
        </w:rPr>
        <w:t>Таблиці до кожної задачі повинні бути заповнені на підставі зроблених розрахунків.</w:t>
      </w:r>
    </w:p>
    <w:p w:rsidR="007E56F5" w:rsidRPr="00AB61E7" w:rsidRDefault="007E56F5" w:rsidP="00CF7A78">
      <w:pPr>
        <w:spacing w:line="360" w:lineRule="auto"/>
        <w:ind w:firstLine="851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Обс</w:t>
      </w:r>
      <w:r w:rsidR="004D740C">
        <w:rPr>
          <w:sz w:val="28"/>
          <w:szCs w:val="28"/>
          <w:lang w:val="uk-UA"/>
        </w:rPr>
        <w:t>яг контрольної роботи складає 10–15</w:t>
      </w:r>
      <w:r w:rsidRPr="00AB61E7">
        <w:rPr>
          <w:sz w:val="28"/>
          <w:szCs w:val="28"/>
          <w:lang w:val="uk-UA"/>
        </w:rPr>
        <w:t xml:space="preserve"> сторінок. У кінці роботи необхідно вказати перелік використаної літератури</w:t>
      </w:r>
      <w:r w:rsidR="00CF7A78">
        <w:rPr>
          <w:sz w:val="28"/>
          <w:szCs w:val="28"/>
          <w:lang w:val="uk-UA"/>
        </w:rPr>
        <w:t xml:space="preserve"> у алфавітному порядку.</w:t>
      </w:r>
    </w:p>
    <w:p w:rsidR="007E56F5" w:rsidRPr="00AB61E7" w:rsidRDefault="007E56F5" w:rsidP="00C737DC">
      <w:pPr>
        <w:spacing w:line="360" w:lineRule="auto"/>
        <w:ind w:firstLine="851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Кожне джерело у списку використаної літератури повинно бути сформоване наступним чином:</w:t>
      </w:r>
    </w:p>
    <w:p w:rsidR="007E56F5" w:rsidRPr="00AB61E7" w:rsidRDefault="007E56F5" w:rsidP="00C737DC">
      <w:pPr>
        <w:spacing w:line="360" w:lineRule="auto"/>
        <w:ind w:firstLine="851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Вказується прізвище та ініціали автора.</w:t>
      </w:r>
    </w:p>
    <w:p w:rsidR="007E56F5" w:rsidRPr="00AB61E7" w:rsidRDefault="007E56F5" w:rsidP="00C737DC">
      <w:pPr>
        <w:spacing w:line="360" w:lineRule="auto"/>
        <w:ind w:firstLine="851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 xml:space="preserve">Вказується повна назва роботи, місто, видавництво та рік видання. </w:t>
      </w:r>
    </w:p>
    <w:p w:rsidR="007E56F5" w:rsidRPr="00AB61E7" w:rsidRDefault="007E56F5" w:rsidP="00C737DC">
      <w:pPr>
        <w:spacing w:line="360" w:lineRule="auto"/>
        <w:ind w:firstLine="851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Для статей, що опубліковані в періодичній літературі, необхідно вказати прізвище та ініціали автора, назву статті, назву видання, рік та номер журналу (газети).</w:t>
      </w:r>
    </w:p>
    <w:p w:rsidR="007E56F5" w:rsidRPr="00AB61E7" w:rsidRDefault="007E56F5" w:rsidP="00C737DC">
      <w:pPr>
        <w:spacing w:line="360" w:lineRule="auto"/>
        <w:ind w:firstLine="851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Робота повинна бути написана розбірливо без будь-яких скорочень, без помилок та виправлень. Розрахунки необхідно проводити з точністю до 0,01.</w:t>
      </w:r>
    </w:p>
    <w:p w:rsidR="007E56F5" w:rsidRPr="00AB61E7" w:rsidRDefault="007E56F5" w:rsidP="00C737DC">
      <w:pPr>
        <w:spacing w:line="360" w:lineRule="auto"/>
        <w:ind w:firstLine="851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lastRenderedPageBreak/>
        <w:t>На останній сторінці контрольної роботи студент ставить дату завершення роботи та свій підпис.</w:t>
      </w:r>
    </w:p>
    <w:p w:rsidR="007E56F5" w:rsidRPr="00AB61E7" w:rsidRDefault="007E56F5" w:rsidP="00C737DC">
      <w:pPr>
        <w:spacing w:line="360" w:lineRule="auto"/>
        <w:ind w:firstLine="851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Зміст контрольної роботи:</w:t>
      </w:r>
    </w:p>
    <w:p w:rsidR="007E56F5" w:rsidRPr="00AB61E7" w:rsidRDefault="007E56F5" w:rsidP="00C737DC">
      <w:pPr>
        <w:numPr>
          <w:ilvl w:val="0"/>
          <w:numId w:val="1"/>
        </w:numPr>
        <w:spacing w:line="360" w:lineRule="auto"/>
        <w:ind w:firstLine="851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Титульна сторінка.</w:t>
      </w:r>
    </w:p>
    <w:p w:rsidR="007E56F5" w:rsidRPr="00AB61E7" w:rsidRDefault="007E56F5" w:rsidP="00C737DC">
      <w:pPr>
        <w:numPr>
          <w:ilvl w:val="0"/>
          <w:numId w:val="1"/>
        </w:numPr>
        <w:spacing w:line="360" w:lineRule="auto"/>
        <w:ind w:firstLine="851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Номер обраного варіанту та перелік питань по виконуваному варіанту контрольної роботи.</w:t>
      </w:r>
    </w:p>
    <w:p w:rsidR="007E56F5" w:rsidRPr="00AB61E7" w:rsidRDefault="007E56F5" w:rsidP="00C737DC">
      <w:pPr>
        <w:numPr>
          <w:ilvl w:val="0"/>
          <w:numId w:val="1"/>
        </w:numPr>
        <w:spacing w:line="360" w:lineRule="auto"/>
        <w:ind w:firstLine="851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Відповіді на питання.</w:t>
      </w:r>
    </w:p>
    <w:p w:rsidR="007E56F5" w:rsidRPr="00AB61E7" w:rsidRDefault="007E56F5" w:rsidP="00C737DC">
      <w:pPr>
        <w:numPr>
          <w:ilvl w:val="0"/>
          <w:numId w:val="1"/>
        </w:numPr>
        <w:spacing w:line="360" w:lineRule="auto"/>
        <w:ind w:firstLine="851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Перелік використаної літератури.</w:t>
      </w:r>
    </w:p>
    <w:p w:rsidR="007E56F5" w:rsidRPr="00AB61E7" w:rsidRDefault="007E56F5" w:rsidP="00C737DC">
      <w:pPr>
        <w:spacing w:line="360" w:lineRule="auto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br w:type="page"/>
      </w:r>
      <w:r w:rsidRPr="00BC1A82">
        <w:rPr>
          <w:b/>
          <w:sz w:val="28"/>
          <w:szCs w:val="28"/>
          <w:lang w:val="uk-UA"/>
        </w:rPr>
        <w:lastRenderedPageBreak/>
        <w:t>Таблиця</w:t>
      </w:r>
      <w:r w:rsidRPr="00AB61E7">
        <w:rPr>
          <w:sz w:val="28"/>
          <w:szCs w:val="28"/>
          <w:lang w:val="uk-UA"/>
        </w:rPr>
        <w:t xml:space="preserve"> 1.</w:t>
      </w:r>
    </w:p>
    <w:p w:rsidR="007E56F5" w:rsidRPr="00AB61E7" w:rsidRDefault="007E56F5" w:rsidP="007E56F5">
      <w:pPr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Номер теоретичного завдання і задачі до контрольної роботи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2"/>
        <w:gridCol w:w="2123"/>
        <w:gridCol w:w="2125"/>
        <w:gridCol w:w="2125"/>
        <w:gridCol w:w="2115"/>
      </w:tblGrid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B61E7">
              <w:rPr>
                <w:i/>
                <w:sz w:val="28"/>
                <w:szCs w:val="28"/>
                <w:lang w:val="uk-UA"/>
              </w:rPr>
              <w:t>Порядковий номер згідно журналу (відомості)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B61E7">
              <w:rPr>
                <w:i/>
                <w:sz w:val="28"/>
                <w:szCs w:val="28"/>
                <w:lang w:val="uk-UA"/>
              </w:rPr>
              <w:t>Номер питання для формування теоретичної частини контрольної роботи</w:t>
            </w:r>
          </w:p>
        </w:tc>
        <w:tc>
          <w:tcPr>
            <w:tcW w:w="3140" w:type="pct"/>
            <w:gridSpan w:val="3"/>
            <w:vAlign w:val="center"/>
          </w:tcPr>
          <w:p w:rsidR="00B51147" w:rsidRDefault="00C5322E" w:rsidP="00B51147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B61E7">
              <w:rPr>
                <w:i/>
                <w:sz w:val="28"/>
                <w:szCs w:val="28"/>
                <w:lang w:val="uk-UA"/>
              </w:rPr>
              <w:t xml:space="preserve">Номер </w:t>
            </w:r>
            <w:proofErr w:type="spellStart"/>
            <w:r w:rsidRPr="00AB61E7">
              <w:rPr>
                <w:i/>
                <w:sz w:val="28"/>
                <w:szCs w:val="28"/>
                <w:lang w:val="uk-UA"/>
              </w:rPr>
              <w:t>варіантузадач</w:t>
            </w:r>
            <w:r>
              <w:rPr>
                <w:i/>
                <w:sz w:val="28"/>
                <w:szCs w:val="28"/>
                <w:lang w:val="uk-UA"/>
              </w:rPr>
              <w:t>і</w:t>
            </w:r>
            <w:proofErr w:type="spellEnd"/>
            <w:r w:rsidRPr="00AB61E7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B51147" w:rsidRDefault="00C5322E" w:rsidP="00B51147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B61E7">
              <w:rPr>
                <w:i/>
                <w:sz w:val="28"/>
                <w:szCs w:val="28"/>
                <w:lang w:val="uk-UA"/>
              </w:rPr>
              <w:t xml:space="preserve">для формування практичної частини </w:t>
            </w:r>
          </w:p>
          <w:p w:rsidR="00C5322E" w:rsidRPr="00AB61E7" w:rsidRDefault="00C5322E" w:rsidP="00B51147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B61E7">
              <w:rPr>
                <w:i/>
                <w:sz w:val="28"/>
                <w:szCs w:val="28"/>
                <w:lang w:val="uk-UA"/>
              </w:rPr>
              <w:t>контрольної роботи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B61E7">
              <w:rPr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B61E7">
              <w:rPr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048" w:type="pct"/>
            <w:vAlign w:val="center"/>
          </w:tcPr>
          <w:p w:rsidR="00C5322E" w:rsidRPr="00AB61E7" w:rsidRDefault="00C5322E" w:rsidP="007E3495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Задача № 1 </w:t>
            </w:r>
          </w:p>
        </w:tc>
        <w:tc>
          <w:tcPr>
            <w:tcW w:w="1048" w:type="pct"/>
          </w:tcPr>
          <w:p w:rsidR="00C5322E" w:rsidRPr="00AB61E7" w:rsidRDefault="00C5322E" w:rsidP="007E3495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Задача № 2</w:t>
            </w:r>
          </w:p>
        </w:tc>
        <w:tc>
          <w:tcPr>
            <w:tcW w:w="1044" w:type="pct"/>
          </w:tcPr>
          <w:p w:rsidR="00C5322E" w:rsidRPr="00AB61E7" w:rsidRDefault="00C5322E" w:rsidP="007E3495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Задача № 3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1, 31</w:t>
            </w:r>
          </w:p>
        </w:tc>
        <w:tc>
          <w:tcPr>
            <w:tcW w:w="1048" w:type="pct"/>
            <w:vAlign w:val="center"/>
          </w:tcPr>
          <w:p w:rsidR="00C5322E" w:rsidRPr="00B51147" w:rsidRDefault="00C5322E" w:rsidP="00B51147">
            <w:pPr>
              <w:jc w:val="center"/>
            </w:pPr>
            <w:r w:rsidRPr="00B51147">
              <w:t>1</w:t>
            </w:r>
          </w:p>
        </w:tc>
        <w:tc>
          <w:tcPr>
            <w:tcW w:w="1048" w:type="pct"/>
          </w:tcPr>
          <w:p w:rsidR="00C5322E" w:rsidRPr="00C6123F" w:rsidRDefault="00C5322E" w:rsidP="00C5322E">
            <w:pPr>
              <w:jc w:val="center"/>
            </w:pPr>
            <w:r w:rsidRPr="00C6123F">
              <w:t>1</w:t>
            </w:r>
          </w:p>
        </w:tc>
        <w:tc>
          <w:tcPr>
            <w:tcW w:w="1044" w:type="pct"/>
          </w:tcPr>
          <w:p w:rsidR="00C5322E" w:rsidRPr="003867CA" w:rsidRDefault="00C5322E" w:rsidP="00C5322E">
            <w:pPr>
              <w:jc w:val="center"/>
            </w:pPr>
            <w:r w:rsidRPr="003867CA">
              <w:t>1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2, 32</w:t>
            </w:r>
          </w:p>
        </w:tc>
        <w:tc>
          <w:tcPr>
            <w:tcW w:w="1048" w:type="pct"/>
            <w:vAlign w:val="center"/>
          </w:tcPr>
          <w:p w:rsidR="00C5322E" w:rsidRPr="00B51147" w:rsidRDefault="00C5322E" w:rsidP="00B51147">
            <w:pPr>
              <w:jc w:val="center"/>
            </w:pPr>
            <w:r w:rsidRPr="00B51147">
              <w:t>2</w:t>
            </w:r>
          </w:p>
        </w:tc>
        <w:tc>
          <w:tcPr>
            <w:tcW w:w="1048" w:type="pct"/>
          </w:tcPr>
          <w:p w:rsidR="00C5322E" w:rsidRPr="00C6123F" w:rsidRDefault="00C5322E" w:rsidP="00C5322E">
            <w:pPr>
              <w:jc w:val="center"/>
            </w:pPr>
            <w:r w:rsidRPr="00C6123F">
              <w:t>2</w:t>
            </w:r>
          </w:p>
        </w:tc>
        <w:tc>
          <w:tcPr>
            <w:tcW w:w="1044" w:type="pct"/>
          </w:tcPr>
          <w:p w:rsidR="00C5322E" w:rsidRPr="003867CA" w:rsidRDefault="00C5322E" w:rsidP="00C5322E">
            <w:pPr>
              <w:jc w:val="center"/>
            </w:pPr>
            <w:r w:rsidRPr="003867CA">
              <w:t>2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3, 33</w:t>
            </w:r>
          </w:p>
        </w:tc>
        <w:tc>
          <w:tcPr>
            <w:tcW w:w="1048" w:type="pct"/>
            <w:vAlign w:val="center"/>
          </w:tcPr>
          <w:p w:rsidR="00C5322E" w:rsidRPr="00B51147" w:rsidRDefault="00C5322E" w:rsidP="00B51147">
            <w:pPr>
              <w:jc w:val="center"/>
            </w:pPr>
            <w:r w:rsidRPr="00B51147">
              <w:t>3</w:t>
            </w:r>
          </w:p>
        </w:tc>
        <w:tc>
          <w:tcPr>
            <w:tcW w:w="1048" w:type="pct"/>
          </w:tcPr>
          <w:p w:rsidR="00C5322E" w:rsidRPr="00C6123F" w:rsidRDefault="00C5322E" w:rsidP="00C5322E">
            <w:pPr>
              <w:jc w:val="center"/>
            </w:pPr>
            <w:r w:rsidRPr="00C6123F">
              <w:t>3</w:t>
            </w:r>
          </w:p>
        </w:tc>
        <w:tc>
          <w:tcPr>
            <w:tcW w:w="1044" w:type="pct"/>
          </w:tcPr>
          <w:p w:rsidR="00C5322E" w:rsidRPr="003867CA" w:rsidRDefault="00C5322E" w:rsidP="00C5322E">
            <w:pPr>
              <w:jc w:val="center"/>
            </w:pPr>
            <w:r w:rsidRPr="003867CA">
              <w:t>3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4, 34</w:t>
            </w:r>
          </w:p>
        </w:tc>
        <w:tc>
          <w:tcPr>
            <w:tcW w:w="1048" w:type="pct"/>
            <w:vAlign w:val="center"/>
          </w:tcPr>
          <w:p w:rsidR="00C5322E" w:rsidRPr="00B51147" w:rsidRDefault="00C5322E" w:rsidP="00B51147">
            <w:pPr>
              <w:jc w:val="center"/>
            </w:pPr>
            <w:r w:rsidRPr="00B51147">
              <w:t>4</w:t>
            </w:r>
          </w:p>
        </w:tc>
        <w:tc>
          <w:tcPr>
            <w:tcW w:w="1048" w:type="pct"/>
          </w:tcPr>
          <w:p w:rsidR="00C5322E" w:rsidRPr="00C6123F" w:rsidRDefault="00C5322E" w:rsidP="00C5322E">
            <w:pPr>
              <w:jc w:val="center"/>
            </w:pPr>
            <w:r w:rsidRPr="00C6123F">
              <w:t>4</w:t>
            </w:r>
          </w:p>
        </w:tc>
        <w:tc>
          <w:tcPr>
            <w:tcW w:w="1044" w:type="pct"/>
          </w:tcPr>
          <w:p w:rsidR="00C5322E" w:rsidRPr="003867CA" w:rsidRDefault="00C5322E" w:rsidP="00C5322E">
            <w:pPr>
              <w:jc w:val="center"/>
            </w:pPr>
            <w:r w:rsidRPr="003867CA">
              <w:t>4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5, 35</w:t>
            </w:r>
          </w:p>
        </w:tc>
        <w:tc>
          <w:tcPr>
            <w:tcW w:w="1048" w:type="pct"/>
            <w:vAlign w:val="center"/>
          </w:tcPr>
          <w:p w:rsidR="00C5322E" w:rsidRPr="00B51147" w:rsidRDefault="00C5322E" w:rsidP="00B51147">
            <w:pPr>
              <w:jc w:val="center"/>
            </w:pPr>
            <w:r w:rsidRPr="00B51147">
              <w:t>5</w:t>
            </w:r>
          </w:p>
        </w:tc>
        <w:tc>
          <w:tcPr>
            <w:tcW w:w="1048" w:type="pct"/>
          </w:tcPr>
          <w:p w:rsidR="00C5322E" w:rsidRDefault="00C5322E" w:rsidP="00C5322E">
            <w:pPr>
              <w:jc w:val="center"/>
            </w:pPr>
            <w:r w:rsidRPr="00C6123F">
              <w:t>5</w:t>
            </w:r>
          </w:p>
        </w:tc>
        <w:tc>
          <w:tcPr>
            <w:tcW w:w="1044" w:type="pct"/>
          </w:tcPr>
          <w:p w:rsidR="00C5322E" w:rsidRDefault="00C5322E" w:rsidP="00C5322E">
            <w:pPr>
              <w:jc w:val="center"/>
            </w:pPr>
            <w:r w:rsidRPr="003867CA">
              <w:t>5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6, 36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1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1</w:t>
            </w:r>
          </w:p>
        </w:tc>
        <w:tc>
          <w:tcPr>
            <w:tcW w:w="1044" w:type="pct"/>
          </w:tcPr>
          <w:p w:rsidR="00C5322E" w:rsidRPr="00FD2BC7" w:rsidRDefault="00C5322E" w:rsidP="00C5322E">
            <w:pPr>
              <w:jc w:val="center"/>
            </w:pPr>
            <w:r w:rsidRPr="00FD2BC7">
              <w:t>1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7, 37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2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2</w:t>
            </w:r>
          </w:p>
        </w:tc>
        <w:tc>
          <w:tcPr>
            <w:tcW w:w="1044" w:type="pct"/>
          </w:tcPr>
          <w:p w:rsidR="00C5322E" w:rsidRPr="00FD2BC7" w:rsidRDefault="00C5322E" w:rsidP="00C5322E">
            <w:pPr>
              <w:jc w:val="center"/>
            </w:pPr>
            <w:r w:rsidRPr="00FD2BC7">
              <w:t>2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8, 38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3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3</w:t>
            </w:r>
          </w:p>
        </w:tc>
        <w:tc>
          <w:tcPr>
            <w:tcW w:w="1044" w:type="pct"/>
          </w:tcPr>
          <w:p w:rsidR="00C5322E" w:rsidRPr="00FD2BC7" w:rsidRDefault="00C5322E" w:rsidP="00C5322E">
            <w:pPr>
              <w:jc w:val="center"/>
            </w:pPr>
            <w:r w:rsidRPr="00FD2BC7">
              <w:t>3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9, 39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4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4</w:t>
            </w:r>
          </w:p>
        </w:tc>
        <w:tc>
          <w:tcPr>
            <w:tcW w:w="1044" w:type="pct"/>
          </w:tcPr>
          <w:p w:rsidR="00C5322E" w:rsidRPr="00FD2BC7" w:rsidRDefault="00C5322E" w:rsidP="00C5322E">
            <w:pPr>
              <w:jc w:val="center"/>
            </w:pPr>
            <w:r w:rsidRPr="00FD2BC7">
              <w:t>4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10, 40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5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5</w:t>
            </w:r>
          </w:p>
        </w:tc>
        <w:tc>
          <w:tcPr>
            <w:tcW w:w="1044" w:type="pct"/>
          </w:tcPr>
          <w:p w:rsidR="00C5322E" w:rsidRDefault="00C5322E" w:rsidP="00C5322E">
            <w:pPr>
              <w:jc w:val="center"/>
            </w:pPr>
            <w:r w:rsidRPr="00FD2BC7">
              <w:t>5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11, 41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1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1</w:t>
            </w:r>
          </w:p>
        </w:tc>
        <w:tc>
          <w:tcPr>
            <w:tcW w:w="1044" w:type="pct"/>
          </w:tcPr>
          <w:p w:rsidR="00C5322E" w:rsidRPr="00FD2BC7" w:rsidRDefault="00C5322E" w:rsidP="00C5322E">
            <w:pPr>
              <w:jc w:val="center"/>
            </w:pPr>
            <w:r w:rsidRPr="00FD2BC7">
              <w:t>1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12, 42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2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2</w:t>
            </w:r>
          </w:p>
        </w:tc>
        <w:tc>
          <w:tcPr>
            <w:tcW w:w="1044" w:type="pct"/>
          </w:tcPr>
          <w:p w:rsidR="00C5322E" w:rsidRPr="00FD2BC7" w:rsidRDefault="00C5322E" w:rsidP="00C5322E">
            <w:pPr>
              <w:jc w:val="center"/>
            </w:pPr>
            <w:r w:rsidRPr="00FD2BC7">
              <w:t>2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13, 43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3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3</w:t>
            </w:r>
          </w:p>
        </w:tc>
        <w:tc>
          <w:tcPr>
            <w:tcW w:w="1044" w:type="pct"/>
          </w:tcPr>
          <w:p w:rsidR="00C5322E" w:rsidRPr="00FD2BC7" w:rsidRDefault="00C5322E" w:rsidP="00C5322E">
            <w:pPr>
              <w:jc w:val="center"/>
            </w:pPr>
            <w:r w:rsidRPr="00FD2BC7">
              <w:t>3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14, 44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4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4</w:t>
            </w:r>
          </w:p>
        </w:tc>
        <w:tc>
          <w:tcPr>
            <w:tcW w:w="1044" w:type="pct"/>
          </w:tcPr>
          <w:p w:rsidR="00C5322E" w:rsidRPr="00FD2BC7" w:rsidRDefault="00C5322E" w:rsidP="00C5322E">
            <w:pPr>
              <w:jc w:val="center"/>
            </w:pPr>
            <w:r w:rsidRPr="00FD2BC7">
              <w:t>4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15, 45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5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5</w:t>
            </w:r>
          </w:p>
        </w:tc>
        <w:tc>
          <w:tcPr>
            <w:tcW w:w="1044" w:type="pct"/>
          </w:tcPr>
          <w:p w:rsidR="00C5322E" w:rsidRDefault="00C5322E" w:rsidP="00C5322E">
            <w:pPr>
              <w:jc w:val="center"/>
            </w:pPr>
            <w:r w:rsidRPr="00FD2BC7">
              <w:t>5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16, 46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1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1</w:t>
            </w:r>
          </w:p>
        </w:tc>
        <w:tc>
          <w:tcPr>
            <w:tcW w:w="1044" w:type="pct"/>
          </w:tcPr>
          <w:p w:rsidR="00C5322E" w:rsidRPr="00FD2BC7" w:rsidRDefault="00C5322E" w:rsidP="00C5322E">
            <w:pPr>
              <w:jc w:val="center"/>
            </w:pPr>
            <w:r w:rsidRPr="00FD2BC7">
              <w:t>1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17, 47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2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2</w:t>
            </w:r>
          </w:p>
        </w:tc>
        <w:tc>
          <w:tcPr>
            <w:tcW w:w="1044" w:type="pct"/>
          </w:tcPr>
          <w:p w:rsidR="00C5322E" w:rsidRPr="00FD2BC7" w:rsidRDefault="00C5322E" w:rsidP="00C5322E">
            <w:pPr>
              <w:jc w:val="center"/>
            </w:pPr>
            <w:r w:rsidRPr="00FD2BC7">
              <w:t>2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18, 48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3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3</w:t>
            </w:r>
          </w:p>
        </w:tc>
        <w:tc>
          <w:tcPr>
            <w:tcW w:w="1044" w:type="pct"/>
          </w:tcPr>
          <w:p w:rsidR="00C5322E" w:rsidRPr="00FD2BC7" w:rsidRDefault="00C5322E" w:rsidP="00C5322E">
            <w:pPr>
              <w:jc w:val="center"/>
            </w:pPr>
            <w:r w:rsidRPr="00FD2BC7">
              <w:t>3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19, 49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4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4</w:t>
            </w:r>
          </w:p>
        </w:tc>
        <w:tc>
          <w:tcPr>
            <w:tcW w:w="1044" w:type="pct"/>
          </w:tcPr>
          <w:p w:rsidR="00C5322E" w:rsidRPr="00FD2BC7" w:rsidRDefault="00C5322E" w:rsidP="00C5322E">
            <w:pPr>
              <w:jc w:val="center"/>
            </w:pPr>
            <w:r w:rsidRPr="00FD2BC7">
              <w:t>4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20, 50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5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5</w:t>
            </w:r>
          </w:p>
        </w:tc>
        <w:tc>
          <w:tcPr>
            <w:tcW w:w="1044" w:type="pct"/>
          </w:tcPr>
          <w:p w:rsidR="00C5322E" w:rsidRDefault="00C5322E" w:rsidP="00C5322E">
            <w:pPr>
              <w:jc w:val="center"/>
            </w:pPr>
            <w:r w:rsidRPr="00FD2BC7">
              <w:t>5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21, 51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1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1</w:t>
            </w:r>
          </w:p>
        </w:tc>
        <w:tc>
          <w:tcPr>
            <w:tcW w:w="1044" w:type="pct"/>
          </w:tcPr>
          <w:p w:rsidR="00C5322E" w:rsidRPr="00FD2BC7" w:rsidRDefault="00C5322E" w:rsidP="00C5322E">
            <w:pPr>
              <w:jc w:val="center"/>
            </w:pPr>
            <w:r w:rsidRPr="00FD2BC7">
              <w:t>1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22, 52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2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2</w:t>
            </w:r>
          </w:p>
        </w:tc>
        <w:tc>
          <w:tcPr>
            <w:tcW w:w="1044" w:type="pct"/>
          </w:tcPr>
          <w:p w:rsidR="00C5322E" w:rsidRPr="00FD2BC7" w:rsidRDefault="00C5322E" w:rsidP="00C5322E">
            <w:pPr>
              <w:jc w:val="center"/>
            </w:pPr>
            <w:r w:rsidRPr="00FD2BC7">
              <w:t>2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23, 53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3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3</w:t>
            </w:r>
          </w:p>
        </w:tc>
        <w:tc>
          <w:tcPr>
            <w:tcW w:w="1044" w:type="pct"/>
          </w:tcPr>
          <w:p w:rsidR="00C5322E" w:rsidRPr="00FD2BC7" w:rsidRDefault="00C5322E" w:rsidP="00C5322E">
            <w:pPr>
              <w:jc w:val="center"/>
            </w:pPr>
            <w:r w:rsidRPr="00FD2BC7">
              <w:t>3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24, 54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4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4</w:t>
            </w:r>
          </w:p>
        </w:tc>
        <w:tc>
          <w:tcPr>
            <w:tcW w:w="1044" w:type="pct"/>
          </w:tcPr>
          <w:p w:rsidR="00C5322E" w:rsidRPr="00FD2BC7" w:rsidRDefault="00C5322E" w:rsidP="00C5322E">
            <w:pPr>
              <w:jc w:val="center"/>
            </w:pPr>
            <w:r w:rsidRPr="00FD2BC7">
              <w:t>4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25, 55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5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5</w:t>
            </w:r>
          </w:p>
        </w:tc>
        <w:tc>
          <w:tcPr>
            <w:tcW w:w="1044" w:type="pct"/>
          </w:tcPr>
          <w:p w:rsidR="00C5322E" w:rsidRDefault="00C5322E" w:rsidP="00C5322E">
            <w:pPr>
              <w:jc w:val="center"/>
            </w:pPr>
            <w:r w:rsidRPr="00FD2BC7">
              <w:t>5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26, 56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1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1</w:t>
            </w:r>
          </w:p>
        </w:tc>
        <w:tc>
          <w:tcPr>
            <w:tcW w:w="1044" w:type="pct"/>
          </w:tcPr>
          <w:p w:rsidR="00C5322E" w:rsidRPr="00FD2BC7" w:rsidRDefault="00C5322E" w:rsidP="00C5322E">
            <w:pPr>
              <w:jc w:val="center"/>
            </w:pPr>
            <w:r w:rsidRPr="00FD2BC7">
              <w:t>1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27, 57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2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2</w:t>
            </w:r>
          </w:p>
        </w:tc>
        <w:tc>
          <w:tcPr>
            <w:tcW w:w="1044" w:type="pct"/>
          </w:tcPr>
          <w:p w:rsidR="00C5322E" w:rsidRPr="00FD2BC7" w:rsidRDefault="00C5322E" w:rsidP="00C5322E">
            <w:pPr>
              <w:jc w:val="center"/>
            </w:pPr>
            <w:r w:rsidRPr="00FD2BC7">
              <w:t>2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28, 58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3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3</w:t>
            </w:r>
          </w:p>
        </w:tc>
        <w:tc>
          <w:tcPr>
            <w:tcW w:w="1044" w:type="pct"/>
          </w:tcPr>
          <w:p w:rsidR="00C5322E" w:rsidRPr="00FD2BC7" w:rsidRDefault="00C5322E" w:rsidP="00C5322E">
            <w:pPr>
              <w:jc w:val="center"/>
            </w:pPr>
            <w:r w:rsidRPr="00FD2BC7">
              <w:t>3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29, 59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4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4</w:t>
            </w:r>
          </w:p>
        </w:tc>
        <w:tc>
          <w:tcPr>
            <w:tcW w:w="1044" w:type="pct"/>
          </w:tcPr>
          <w:p w:rsidR="00C5322E" w:rsidRPr="00FD2BC7" w:rsidRDefault="00C5322E" w:rsidP="00C5322E">
            <w:pPr>
              <w:jc w:val="center"/>
            </w:pPr>
            <w:r w:rsidRPr="00FD2BC7">
              <w:t>4</w:t>
            </w:r>
          </w:p>
        </w:tc>
      </w:tr>
      <w:tr w:rsidR="00C5322E" w:rsidRPr="00AB61E7" w:rsidTr="00C5322E">
        <w:trPr>
          <w:jc w:val="center"/>
        </w:trPr>
        <w:tc>
          <w:tcPr>
            <w:tcW w:w="814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047" w:type="pct"/>
            <w:vAlign w:val="center"/>
          </w:tcPr>
          <w:p w:rsidR="00C5322E" w:rsidRPr="00AB61E7" w:rsidRDefault="00C5322E" w:rsidP="007E3495">
            <w:pPr>
              <w:jc w:val="center"/>
              <w:rPr>
                <w:sz w:val="28"/>
                <w:szCs w:val="28"/>
                <w:lang w:val="uk-UA"/>
              </w:rPr>
            </w:pPr>
            <w:r w:rsidRPr="00AB61E7">
              <w:rPr>
                <w:sz w:val="28"/>
                <w:szCs w:val="28"/>
                <w:lang w:val="uk-UA"/>
              </w:rPr>
              <w:t>30, 60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5</w:t>
            </w:r>
          </w:p>
        </w:tc>
        <w:tc>
          <w:tcPr>
            <w:tcW w:w="1048" w:type="pct"/>
          </w:tcPr>
          <w:p w:rsidR="00C5322E" w:rsidRPr="00FD2BC7" w:rsidRDefault="00C5322E" w:rsidP="00C5322E">
            <w:pPr>
              <w:jc w:val="center"/>
            </w:pPr>
            <w:r w:rsidRPr="00FD2BC7">
              <w:t>5</w:t>
            </w:r>
          </w:p>
        </w:tc>
        <w:tc>
          <w:tcPr>
            <w:tcW w:w="1044" w:type="pct"/>
          </w:tcPr>
          <w:p w:rsidR="00C5322E" w:rsidRDefault="00C5322E" w:rsidP="00C5322E">
            <w:pPr>
              <w:jc w:val="center"/>
            </w:pPr>
            <w:r w:rsidRPr="00FD2BC7">
              <w:t>5</w:t>
            </w:r>
          </w:p>
        </w:tc>
      </w:tr>
    </w:tbl>
    <w:p w:rsidR="007E56F5" w:rsidRPr="00AB61E7" w:rsidRDefault="007E56F5" w:rsidP="007E56F5">
      <w:pPr>
        <w:rPr>
          <w:sz w:val="28"/>
          <w:szCs w:val="28"/>
          <w:lang w:val="uk-UA"/>
        </w:rPr>
      </w:pPr>
    </w:p>
    <w:p w:rsidR="007E56F5" w:rsidRPr="00AB61E7" w:rsidRDefault="007E56F5" w:rsidP="00C737DC">
      <w:pPr>
        <w:spacing w:line="360" w:lineRule="auto"/>
        <w:jc w:val="center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br w:type="page"/>
      </w:r>
      <w:r w:rsidRPr="00AB61E7">
        <w:rPr>
          <w:sz w:val="28"/>
          <w:szCs w:val="28"/>
          <w:lang w:val="uk-UA"/>
        </w:rPr>
        <w:lastRenderedPageBreak/>
        <w:t>3. ТЕМАТИКА КОНТРОЛЬНОЇ РОБОТИ</w:t>
      </w:r>
    </w:p>
    <w:p w:rsidR="007E56F5" w:rsidRPr="00AB61E7" w:rsidRDefault="007E56F5" w:rsidP="00C737DC">
      <w:pPr>
        <w:spacing w:line="360" w:lineRule="auto"/>
        <w:jc w:val="center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3.1. ТЕОРЕТИЧНА ЧАСТИНА</w:t>
      </w:r>
    </w:p>
    <w:p w:rsidR="007E56F5" w:rsidRPr="00AB61E7" w:rsidRDefault="007E56F5" w:rsidP="007E56F5">
      <w:pPr>
        <w:rPr>
          <w:sz w:val="28"/>
          <w:szCs w:val="28"/>
          <w:lang w:val="uk-UA"/>
        </w:rPr>
      </w:pP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Сутність та функції фінансів підприємств.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Класифікація фінансових відносин підприємств.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Грошові кошти, доходи, грошові фонди підприємств.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Фінансові ресурси підприємств. Поняття, склад і джерела їх формування.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Основи організації фінансів підприємств. Комерційний розрахунок.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Особливості організації фінансів в залежності від форм власності, сфери діяльності, галузі економіки.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Фінансова діяльність підприємств, її зміст та задачі.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Сутність та значення грошових розрахунків в діяльності підприємства.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Порядок відкриття підприємством рахунків в банках. Використання коштів з рахунків підприємств в банках.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Грошовий обіг. Готівково-грошовий і безготівковий грошовий обіг.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Форми безготівкових розрахунків, їх переваги та недоліки.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Готівково-грошові розрахунки та сфера їх використання. Організація готівково-грошових розрахунків підприємства.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Економічна характеристика  та класифікація грошових надходжень за видами діяльності.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Виручка від реалізації продукції, робіт та послуг.    Розподіл виручки від реалізації продукції.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Формування і розподіл чистого доходу.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Доходи від інвестиційної діяльності.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Доходи від фінансових операцій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Доходи від операційної діяльності.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Прибуток як результат фінансово-господарської діяльності підприємства.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Прибуток від реалізації продукції. Фактори, що впливають на прибуток від реалізації продукції.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Методи розрахунку та планування прибутку.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lastRenderedPageBreak/>
        <w:t>Рентабельність підприємства та його продукції. Методи її визначення і значення, показники рентабельності.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Види податків, зборів  (обов`язкових платежів), які сплачують підприємства.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Прямі податки і їх вплив на фінансово-господарську діяльність підприємств</w:t>
      </w:r>
      <w:r w:rsidR="0044519A">
        <w:rPr>
          <w:sz w:val="28"/>
          <w:szCs w:val="28"/>
          <w:lang w:val="uk-UA"/>
        </w:rPr>
        <w:t>а</w:t>
      </w:r>
      <w:r w:rsidRPr="00AB61E7">
        <w:rPr>
          <w:sz w:val="28"/>
          <w:szCs w:val="28"/>
          <w:lang w:val="uk-UA"/>
        </w:rPr>
        <w:t>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Податок на прибуток. Визначення об’єкта оподаткування. Пільги і ставки податку.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 xml:space="preserve">Механізм визначення податку на прибуток та його перерахування   в бюджет.  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Плата за землю. Порядок її визначення і сплати в бюджет.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Податок з власників транспортних засобів. Порядок його визначення і сплати в бюджет.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Непрямі податки та їх вплив на фінансово-господарську діяльність підприємств.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Акцизний збір. Об’єкти і ставки акцизного збору. Порядок його обчислення і сплати в бюджет.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Податок на додану вартість. Платники і об’єкти оподаткування. Пільги і ставки податку.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Обов`язкові відрахування в цільові державні фонди і їх вплив на фінансово-господарську діяльність підприємств</w:t>
      </w:r>
      <w:r w:rsidR="0044519A">
        <w:rPr>
          <w:sz w:val="28"/>
          <w:szCs w:val="28"/>
          <w:lang w:val="uk-UA"/>
        </w:rPr>
        <w:t>а</w:t>
      </w:r>
      <w:r w:rsidRPr="00AB61E7">
        <w:rPr>
          <w:sz w:val="28"/>
          <w:szCs w:val="28"/>
          <w:lang w:val="uk-UA"/>
        </w:rPr>
        <w:t>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Місцеві податки і збори, їх розрахунок і вплив на фінансово-господарську діяльність підприємств.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Відрахування підприємства на обов’язкове державне пенсійне страхування.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Відрахування підприємств на обов’язкове державне соціальне страхування.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Сутність і значення оборотних коштів в фінансовому забезпеченні виробничо-господарської діяльності.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Склад і розміщення оборотних коштів, забезпечення їх ліквідності.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Принципи організації оборотних коштів.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Джерела формування оборотних коштів і їх характеристика.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Необхідність і методи визначення потреби в оборотних коштах.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Метод прямого розрахунку оборотних коштів для створення виробничих запасів. Нормування оборотних коштів у незавершеному виробництві і по готовій продукції.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lastRenderedPageBreak/>
        <w:t>Економічний метод визначення потреби в оборотних коштах, його сутність та використання.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Показники стану оборотних коштів. Недостача власних оборотних коштів, причини її виникнення та джерела поповнення.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 xml:space="preserve">Показники використання оборотних коштів. Методи їх розрахунку. 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Необхідність і сутність кредитних відносин, які виникають в процесі індивідуального кругообігу коштів.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Основні причини виникнення потреби підприємств</w:t>
      </w:r>
      <w:r w:rsidR="0044519A">
        <w:rPr>
          <w:sz w:val="28"/>
          <w:szCs w:val="28"/>
          <w:lang w:val="uk-UA"/>
        </w:rPr>
        <w:t>а</w:t>
      </w:r>
      <w:r w:rsidRPr="00AB61E7">
        <w:rPr>
          <w:sz w:val="28"/>
          <w:szCs w:val="28"/>
          <w:lang w:val="uk-UA"/>
        </w:rPr>
        <w:t xml:space="preserve"> в кредитах.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Форми і види кредитів, які використовуються в виробничо-господарській діяльності підприємств.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Принципи банківського кредитування та їх зміст.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Банківське кредитування підприємств</w:t>
      </w:r>
      <w:r w:rsidR="0044519A">
        <w:rPr>
          <w:sz w:val="28"/>
          <w:szCs w:val="28"/>
          <w:lang w:val="uk-UA"/>
        </w:rPr>
        <w:t>а</w:t>
      </w:r>
      <w:r w:rsidRPr="00AB61E7">
        <w:rPr>
          <w:sz w:val="28"/>
          <w:szCs w:val="28"/>
          <w:lang w:val="uk-UA"/>
        </w:rPr>
        <w:t>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Класифікація кредитів, які надаються підприємствам.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Умови і порядок отримання банківського кредиту. Забезпеченість кредиту.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Оцінка кредитоспроможності підприємства. Порядок укладання кредитного договору. Відповідальність сторін за виконання умов кредитного договору.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Комерційне кредитування підприємств</w:t>
      </w:r>
      <w:r w:rsidR="0044519A">
        <w:rPr>
          <w:sz w:val="28"/>
          <w:szCs w:val="28"/>
          <w:lang w:val="uk-UA"/>
        </w:rPr>
        <w:t>а</w:t>
      </w:r>
      <w:r w:rsidRPr="00AB61E7">
        <w:rPr>
          <w:sz w:val="28"/>
          <w:szCs w:val="28"/>
          <w:lang w:val="uk-UA"/>
        </w:rPr>
        <w:t>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Оцінка фінансового стану підприємства, її необхідність та значення.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Показники фінансового стану: ліквідність, платоспроможність, фінансова стійкість.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Система показників фінансової стійкості підприємств</w:t>
      </w:r>
      <w:r w:rsidR="0044519A">
        <w:rPr>
          <w:sz w:val="28"/>
          <w:szCs w:val="28"/>
          <w:lang w:val="uk-UA"/>
        </w:rPr>
        <w:t>а</w:t>
      </w:r>
      <w:r w:rsidRPr="00AB61E7">
        <w:rPr>
          <w:sz w:val="28"/>
          <w:szCs w:val="28"/>
          <w:lang w:val="uk-UA"/>
        </w:rPr>
        <w:t xml:space="preserve"> та їх оцінка.</w:t>
      </w:r>
    </w:p>
    <w:p w:rsidR="007E56F5" w:rsidRPr="00AB61E7" w:rsidRDefault="007E56F5" w:rsidP="00C737DC">
      <w:pPr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Комплексна оцінка фінансового стану підприємства.</w:t>
      </w:r>
    </w:p>
    <w:p w:rsidR="007E56F5" w:rsidRPr="00AB61E7" w:rsidRDefault="007E56F5" w:rsidP="00C737D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Зміст та задачі фінансового планування на підприємстві.</w:t>
      </w:r>
    </w:p>
    <w:p w:rsidR="007E56F5" w:rsidRPr="00AB61E7" w:rsidRDefault="007E56F5" w:rsidP="00C737D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Методи фінансового планування їх сутність та значення на підприємстві.</w:t>
      </w:r>
    </w:p>
    <w:p w:rsidR="007E56F5" w:rsidRPr="00AB61E7" w:rsidRDefault="007E56F5" w:rsidP="00C737D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Поточне і оперативне фінансове планування.</w:t>
      </w:r>
    </w:p>
    <w:p w:rsidR="007E56F5" w:rsidRPr="00AB61E7" w:rsidRDefault="007E56F5" w:rsidP="00C737D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Зміст поточного фінансового плану. Складання і виконання фінансового плану.</w:t>
      </w:r>
    </w:p>
    <w:p w:rsidR="007E56F5" w:rsidRPr="00AB61E7" w:rsidRDefault="007E56F5" w:rsidP="00C737D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AB61E7">
        <w:rPr>
          <w:sz w:val="28"/>
          <w:szCs w:val="28"/>
          <w:lang w:val="uk-UA"/>
        </w:rPr>
        <w:t>Зміст та призначення оперативного фінансового плану - платіжного календаря.</w:t>
      </w:r>
    </w:p>
    <w:p w:rsidR="00FF2775" w:rsidRDefault="00FF2775" w:rsidP="00C737DC">
      <w:pPr>
        <w:spacing w:line="360" w:lineRule="auto"/>
        <w:jc w:val="center"/>
        <w:rPr>
          <w:sz w:val="28"/>
          <w:szCs w:val="28"/>
          <w:lang w:val="uk-UA"/>
        </w:rPr>
        <w:sectPr w:rsidR="00FF2775" w:rsidSect="007E3495">
          <w:pgSz w:w="11909" w:h="16834" w:code="9"/>
          <w:pgMar w:top="851" w:right="567" w:bottom="851" w:left="1418" w:header="720" w:footer="720" w:gutter="0"/>
          <w:cols w:space="60"/>
          <w:noEndnote/>
        </w:sectPr>
      </w:pPr>
    </w:p>
    <w:p w:rsidR="007E56F5" w:rsidRPr="00CF414E" w:rsidRDefault="007E56F5" w:rsidP="007E56F5">
      <w:pPr>
        <w:jc w:val="center"/>
        <w:rPr>
          <w:b/>
          <w:sz w:val="28"/>
          <w:szCs w:val="28"/>
          <w:lang w:val="uk-UA"/>
        </w:rPr>
      </w:pPr>
      <w:r w:rsidRPr="00CF414E">
        <w:rPr>
          <w:b/>
          <w:sz w:val="28"/>
          <w:szCs w:val="28"/>
          <w:lang w:val="uk-UA"/>
        </w:rPr>
        <w:lastRenderedPageBreak/>
        <w:t>3.2. ПРАКТИЧНА ЧАСТИНА</w:t>
      </w:r>
    </w:p>
    <w:p w:rsidR="00C737DC" w:rsidRDefault="00C737DC" w:rsidP="00FF277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47440" w:rsidRPr="00FF2775" w:rsidRDefault="004D740C" w:rsidP="00FF2775">
      <w:pPr>
        <w:spacing w:line="360" w:lineRule="auto"/>
        <w:jc w:val="center"/>
        <w:rPr>
          <w:b/>
          <w:sz w:val="28"/>
          <w:szCs w:val="28"/>
        </w:rPr>
      </w:pPr>
      <w:r w:rsidRPr="00FF2775">
        <w:rPr>
          <w:b/>
          <w:sz w:val="28"/>
          <w:szCs w:val="28"/>
        </w:rPr>
        <w:t>Задача № 1</w:t>
      </w:r>
    </w:p>
    <w:p w:rsidR="00847440" w:rsidRPr="00C737DC" w:rsidRDefault="00BD23E8" w:rsidP="00BD23E8">
      <w:pPr>
        <w:spacing w:line="360" w:lineRule="auto"/>
        <w:jc w:val="both"/>
        <w:rPr>
          <w:sz w:val="28"/>
          <w:szCs w:val="28"/>
          <w:lang w:val="uk-UA"/>
        </w:rPr>
      </w:pPr>
      <w:r w:rsidRPr="00BD23E8">
        <w:rPr>
          <w:rFonts w:eastAsia="Century Schoolbook"/>
          <w:sz w:val="28"/>
          <w:szCs w:val="28"/>
          <w:lang w:val="uk-UA"/>
        </w:rPr>
        <w:t>Здійснити р</w:t>
      </w:r>
      <w:proofErr w:type="spellStart"/>
      <w:r w:rsidR="00847440" w:rsidRPr="00BD23E8">
        <w:rPr>
          <w:rFonts w:eastAsia="Century Schoolbook"/>
          <w:sz w:val="28"/>
          <w:szCs w:val="28"/>
        </w:rPr>
        <w:t>озрахунок</w:t>
      </w:r>
      <w:proofErr w:type="spellEnd"/>
      <w:r w:rsidR="00847440" w:rsidRPr="00BD23E8">
        <w:rPr>
          <w:rFonts w:eastAsia="Century Schoolbook"/>
          <w:sz w:val="28"/>
          <w:szCs w:val="28"/>
        </w:rPr>
        <w:t xml:space="preserve"> </w:t>
      </w:r>
      <w:proofErr w:type="spellStart"/>
      <w:r w:rsidR="00847440" w:rsidRPr="00BD23E8">
        <w:rPr>
          <w:rFonts w:eastAsia="Century Schoolbook"/>
          <w:sz w:val="28"/>
          <w:szCs w:val="28"/>
        </w:rPr>
        <w:t>прибутку</w:t>
      </w:r>
      <w:proofErr w:type="spellEnd"/>
      <w:r w:rsidR="00847440" w:rsidRPr="00BD23E8">
        <w:rPr>
          <w:rFonts w:eastAsia="Century Schoolbook"/>
          <w:sz w:val="28"/>
          <w:szCs w:val="28"/>
        </w:rPr>
        <w:t xml:space="preserve"> </w:t>
      </w:r>
      <w:proofErr w:type="spellStart"/>
      <w:r w:rsidR="00847440" w:rsidRPr="00BD23E8">
        <w:rPr>
          <w:rFonts w:eastAsia="Century Schoolbook"/>
          <w:sz w:val="28"/>
          <w:szCs w:val="28"/>
        </w:rPr>
        <w:t>від</w:t>
      </w:r>
      <w:proofErr w:type="spellEnd"/>
      <w:r w:rsidR="00847440" w:rsidRPr="00BD23E8">
        <w:rPr>
          <w:rFonts w:eastAsia="Century Schoolbook"/>
          <w:sz w:val="28"/>
          <w:szCs w:val="28"/>
        </w:rPr>
        <w:t xml:space="preserve"> </w:t>
      </w:r>
      <w:proofErr w:type="spellStart"/>
      <w:r w:rsidR="00847440" w:rsidRPr="00BD23E8">
        <w:rPr>
          <w:rFonts w:eastAsia="Century Schoolbook"/>
          <w:sz w:val="28"/>
          <w:szCs w:val="28"/>
        </w:rPr>
        <w:t>реалізації</w:t>
      </w:r>
      <w:proofErr w:type="spellEnd"/>
      <w:r w:rsidR="00847440" w:rsidRPr="00BD23E8">
        <w:rPr>
          <w:rFonts w:eastAsia="Century Schoolbook"/>
          <w:sz w:val="28"/>
          <w:szCs w:val="28"/>
        </w:rPr>
        <w:t xml:space="preserve"> </w:t>
      </w:r>
      <w:proofErr w:type="spellStart"/>
      <w:r w:rsidR="00847440" w:rsidRPr="00BD23E8">
        <w:rPr>
          <w:rFonts w:eastAsia="Century Schoolbook"/>
          <w:sz w:val="28"/>
          <w:szCs w:val="28"/>
        </w:rPr>
        <w:t>продукції</w:t>
      </w:r>
      <w:proofErr w:type="spellEnd"/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4"/>
        <w:gridCol w:w="1211"/>
        <w:gridCol w:w="1177"/>
        <w:gridCol w:w="1538"/>
        <w:gridCol w:w="1367"/>
        <w:gridCol w:w="1538"/>
        <w:gridCol w:w="1389"/>
      </w:tblGrid>
      <w:tr w:rsidR="00FF2775" w:rsidRPr="00E768D8" w:rsidTr="00E768D8">
        <w:trPr>
          <w:trHeight w:hRule="exact" w:val="18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FF2775" w:rsidP="00C737DC">
            <w:pPr>
              <w:jc w:val="center"/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Вид продук</w:t>
            </w:r>
            <w:r w:rsidR="00847440" w:rsidRPr="00E768D8">
              <w:rPr>
                <w:rFonts w:eastAsia="Century Schoolbook"/>
                <w:sz w:val="28"/>
                <w:szCs w:val="28"/>
                <w:lang w:val="uk-UA"/>
              </w:rPr>
              <w:t>ції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jc w:val="center"/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Кількість,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jc w:val="center"/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Ціна</w:t>
            </w:r>
          </w:p>
          <w:p w:rsidR="00847440" w:rsidRPr="00E768D8" w:rsidRDefault="00E768D8" w:rsidP="00C737DC">
            <w:pPr>
              <w:jc w:val="center"/>
              <w:rPr>
                <w:rFonts w:eastAsia="Century Schoolbook"/>
                <w:sz w:val="28"/>
                <w:szCs w:val="28"/>
                <w:lang w:val="uk-UA"/>
              </w:rPr>
            </w:pPr>
            <w:r>
              <w:rPr>
                <w:rFonts w:eastAsia="Century Schoolbook"/>
                <w:sz w:val="28"/>
                <w:szCs w:val="28"/>
                <w:lang w:val="uk-UA"/>
              </w:rPr>
              <w:t>за1 т</w:t>
            </w:r>
            <w:r w:rsidR="00847440" w:rsidRPr="00E768D8">
              <w:rPr>
                <w:rFonts w:eastAsia="Century Schoolbook"/>
                <w:sz w:val="28"/>
                <w:szCs w:val="28"/>
                <w:lang w:val="uk-UA"/>
              </w:rPr>
              <w:t>,</w:t>
            </w:r>
          </w:p>
          <w:p w:rsidR="00847440" w:rsidRPr="00E768D8" w:rsidRDefault="00847440" w:rsidP="00C737DC">
            <w:pPr>
              <w:jc w:val="center"/>
              <w:rPr>
                <w:rFonts w:eastAsia="Century Schoolbook"/>
                <w:sz w:val="28"/>
                <w:szCs w:val="28"/>
                <w:lang w:val="uk-UA"/>
              </w:rPr>
            </w:pPr>
            <w:proofErr w:type="spellStart"/>
            <w:r w:rsidRPr="00E768D8">
              <w:rPr>
                <w:rFonts w:eastAsia="Century Schoolbook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FF2775" w:rsidP="00C737DC">
            <w:pPr>
              <w:jc w:val="center"/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Собіва</w:t>
            </w:r>
            <w:r w:rsidR="00847440" w:rsidRPr="00E768D8">
              <w:rPr>
                <w:rFonts w:eastAsia="Century Schoolbook"/>
                <w:sz w:val="28"/>
                <w:szCs w:val="28"/>
                <w:lang w:val="uk-UA"/>
              </w:rPr>
              <w:t>ртість</w:t>
            </w:r>
          </w:p>
          <w:p w:rsidR="00847440" w:rsidRPr="00E768D8" w:rsidRDefault="00E768D8" w:rsidP="00C737DC">
            <w:pPr>
              <w:jc w:val="center"/>
              <w:rPr>
                <w:rFonts w:eastAsia="Century Schoolbook"/>
                <w:sz w:val="28"/>
                <w:szCs w:val="28"/>
                <w:lang w:val="uk-UA"/>
              </w:rPr>
            </w:pPr>
            <w:r>
              <w:rPr>
                <w:rFonts w:eastAsia="Century Schoolbook"/>
                <w:sz w:val="28"/>
                <w:szCs w:val="28"/>
                <w:lang w:val="uk-UA"/>
              </w:rPr>
              <w:t>1 т</w:t>
            </w:r>
            <w:r w:rsidR="00847440" w:rsidRPr="00E768D8">
              <w:rPr>
                <w:rFonts w:eastAsia="Century Schoolbook"/>
                <w:sz w:val="28"/>
                <w:szCs w:val="28"/>
                <w:lang w:val="uk-UA"/>
              </w:rPr>
              <w:t>,</w:t>
            </w:r>
            <w:r>
              <w:rPr>
                <w:rFonts w:eastAsia="Century Schoolbook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47440" w:rsidRPr="00E768D8">
              <w:rPr>
                <w:rFonts w:eastAsia="Century Schoolbook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FF2775" w:rsidP="00C737DC">
            <w:pPr>
              <w:jc w:val="center"/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Ви</w:t>
            </w:r>
            <w:r w:rsidR="00847440" w:rsidRPr="00E768D8">
              <w:rPr>
                <w:rFonts w:eastAsia="Century Schoolbook"/>
                <w:sz w:val="28"/>
                <w:szCs w:val="28"/>
                <w:lang w:val="uk-UA"/>
              </w:rPr>
              <w:t>ручка</w:t>
            </w:r>
          </w:p>
          <w:p w:rsidR="00847440" w:rsidRPr="00E768D8" w:rsidRDefault="00FF2775" w:rsidP="00C737DC">
            <w:pPr>
              <w:jc w:val="center"/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всьо</w:t>
            </w:r>
            <w:r w:rsidR="00847440" w:rsidRPr="00E768D8">
              <w:rPr>
                <w:rFonts w:eastAsia="Century Schoolbook"/>
                <w:sz w:val="28"/>
                <w:szCs w:val="28"/>
                <w:lang w:val="uk-UA"/>
              </w:rPr>
              <w:t>го,</w:t>
            </w:r>
          </w:p>
          <w:p w:rsidR="00847440" w:rsidRPr="00E768D8" w:rsidRDefault="00847440" w:rsidP="00C737DC">
            <w:pPr>
              <w:jc w:val="center"/>
              <w:rPr>
                <w:rFonts w:eastAsia="Century Schoolbook"/>
                <w:sz w:val="28"/>
                <w:szCs w:val="28"/>
                <w:lang w:val="uk-UA"/>
              </w:rPr>
            </w:pPr>
            <w:proofErr w:type="spellStart"/>
            <w:r w:rsidRPr="00E768D8">
              <w:rPr>
                <w:rFonts w:eastAsia="Century Schoolbook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FF2775" w:rsidP="00C737DC">
            <w:pPr>
              <w:jc w:val="center"/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Собівартість всьо</w:t>
            </w:r>
            <w:r w:rsidR="00847440" w:rsidRPr="00E768D8">
              <w:rPr>
                <w:rFonts w:eastAsia="Century Schoolbook"/>
                <w:sz w:val="28"/>
                <w:szCs w:val="28"/>
                <w:lang w:val="uk-UA"/>
              </w:rPr>
              <w:t xml:space="preserve">го, тис. </w:t>
            </w:r>
            <w:proofErr w:type="spellStart"/>
            <w:r w:rsidR="00847440" w:rsidRPr="00E768D8">
              <w:rPr>
                <w:rFonts w:eastAsia="Century Schoolbook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jc w:val="center"/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Прибуток</w:t>
            </w:r>
          </w:p>
          <w:p w:rsidR="00FF2775" w:rsidRPr="00E768D8" w:rsidRDefault="00E768D8" w:rsidP="00C737DC">
            <w:pPr>
              <w:jc w:val="center"/>
              <w:rPr>
                <w:rFonts w:eastAsia="Century Schoolbook"/>
                <w:sz w:val="28"/>
                <w:szCs w:val="28"/>
                <w:lang w:val="uk-UA"/>
              </w:rPr>
            </w:pPr>
            <w:r>
              <w:rPr>
                <w:rFonts w:eastAsia="Century Schoolbook"/>
                <w:sz w:val="28"/>
                <w:szCs w:val="28"/>
                <w:lang w:val="uk-UA"/>
              </w:rPr>
              <w:t>(+)</w:t>
            </w:r>
          </w:p>
          <w:p w:rsidR="00847440" w:rsidRPr="00E768D8" w:rsidRDefault="00FF2775" w:rsidP="00C737DC">
            <w:pPr>
              <w:jc w:val="center"/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зби</w:t>
            </w:r>
            <w:r w:rsidR="00847440" w:rsidRPr="00E768D8">
              <w:rPr>
                <w:rFonts w:eastAsia="Century Schoolbook"/>
                <w:sz w:val="28"/>
                <w:szCs w:val="28"/>
                <w:lang w:val="uk-UA"/>
              </w:rPr>
              <w:t>ток</w:t>
            </w:r>
          </w:p>
          <w:p w:rsidR="00E768D8" w:rsidRDefault="00847440" w:rsidP="00C737DC">
            <w:pPr>
              <w:jc w:val="center"/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(-),</w:t>
            </w:r>
          </w:p>
          <w:p w:rsidR="00847440" w:rsidRPr="00E768D8" w:rsidRDefault="00FF2775" w:rsidP="00C737DC">
            <w:pPr>
              <w:jc w:val="center"/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47440" w:rsidRPr="00E768D8">
              <w:rPr>
                <w:rFonts w:eastAsia="Century Schoolbook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FF2775" w:rsidRPr="00E768D8" w:rsidTr="00FF2775">
        <w:trPr>
          <w:trHeight w:hRule="exact" w:val="55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DC4" w:rsidRPr="00E768D8" w:rsidRDefault="00597DC4" w:rsidP="00C737DC">
            <w:pPr>
              <w:rPr>
                <w:rFonts w:eastAsia="Century Schoolbook"/>
                <w:sz w:val="28"/>
                <w:szCs w:val="28"/>
                <w:lang w:val="uk-UA"/>
              </w:rPr>
            </w:pPr>
          </w:p>
          <w:p w:rsidR="00847440" w:rsidRPr="00E768D8" w:rsidRDefault="00847440" w:rsidP="00C737DC">
            <w:pPr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«А»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</w:tr>
      <w:tr w:rsidR="00FF2775" w:rsidRPr="00E768D8" w:rsidTr="00FF2775">
        <w:trPr>
          <w:trHeight w:hRule="exact" w:val="2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«Б»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</w:tr>
      <w:tr w:rsidR="00FF2775" w:rsidRPr="00E768D8" w:rsidTr="00FF2775">
        <w:trPr>
          <w:trHeight w:hRule="exact" w:val="2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«В»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</w:tr>
      <w:tr w:rsidR="00FF2775" w:rsidRPr="00E768D8" w:rsidTr="00FF2775">
        <w:trPr>
          <w:trHeight w:hRule="exact" w:val="2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«Г»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</w:tr>
      <w:tr w:rsidR="00FF2775" w:rsidRPr="00E768D8" w:rsidTr="00FF2775">
        <w:trPr>
          <w:trHeight w:hRule="exact" w:val="2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«Д»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</w:tr>
      <w:tr w:rsidR="00FF2775" w:rsidRPr="00E768D8" w:rsidTr="00C737DC">
        <w:trPr>
          <w:trHeight w:hRule="exact" w:val="9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FF2775" w:rsidP="00C737DC">
            <w:pPr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Інша продук</w:t>
            </w:r>
            <w:r w:rsidR="00847440" w:rsidRPr="00E768D8">
              <w:rPr>
                <w:rFonts w:eastAsia="Century Schoolbook"/>
                <w:sz w:val="28"/>
                <w:szCs w:val="28"/>
                <w:lang w:val="uk-UA"/>
              </w:rPr>
              <w:t>ція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8772,8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7940,8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</w:tr>
      <w:tr w:rsidR="00FF2775" w:rsidRPr="00E768D8" w:rsidTr="00E768D8">
        <w:trPr>
          <w:trHeight w:hRule="exact" w:val="14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FF2775" w:rsidP="00C737DC">
            <w:pPr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Залишки гото</w:t>
            </w:r>
            <w:r w:rsidR="00847440" w:rsidRPr="00E768D8">
              <w:rPr>
                <w:rFonts w:eastAsia="Century Schoolbook"/>
                <w:sz w:val="28"/>
                <w:szCs w:val="28"/>
                <w:lang w:val="uk-UA"/>
              </w:rPr>
              <w:t xml:space="preserve">вої продукції на </w:t>
            </w:r>
            <w:r w:rsidRPr="00E768D8">
              <w:rPr>
                <w:rFonts w:eastAsia="Century Schoolbook"/>
                <w:sz w:val="28"/>
                <w:szCs w:val="28"/>
                <w:lang w:val="uk-UA"/>
              </w:rPr>
              <w:t>початок пла</w:t>
            </w:r>
            <w:r w:rsidR="00847440" w:rsidRPr="00E768D8">
              <w:rPr>
                <w:rFonts w:eastAsia="Century Schoolbook"/>
                <w:sz w:val="28"/>
                <w:szCs w:val="28"/>
                <w:lang w:val="uk-UA"/>
              </w:rPr>
              <w:t>нового року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160,0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130,0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</w:tr>
      <w:tr w:rsidR="00FF2775" w:rsidRPr="00E768D8" w:rsidTr="00FF2775">
        <w:trPr>
          <w:trHeight w:hRule="exact" w:val="12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FF2775" w:rsidP="00C737DC">
            <w:pPr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Залишки готової продук</w:t>
            </w:r>
            <w:r w:rsidR="00847440" w:rsidRPr="00E768D8">
              <w:rPr>
                <w:rFonts w:eastAsia="Century Schoolbook"/>
                <w:sz w:val="28"/>
                <w:szCs w:val="28"/>
                <w:lang w:val="uk-UA"/>
              </w:rPr>
              <w:t>ції на кінець планового року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140,0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120,0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</w:tr>
      <w:tr w:rsidR="00FF2775" w:rsidRPr="00E768D8" w:rsidTr="00C737DC">
        <w:trPr>
          <w:trHeight w:hRule="exact" w:val="5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entury Schoolbook"/>
                <w:sz w:val="28"/>
                <w:szCs w:val="28"/>
                <w:lang w:val="uk-UA"/>
              </w:rPr>
            </w:pPr>
            <w:r w:rsidRPr="00E768D8">
              <w:rPr>
                <w:rFonts w:eastAsia="Century Schoolbook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440" w:rsidRPr="00E768D8" w:rsidRDefault="00847440" w:rsidP="00C737DC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</w:tr>
    </w:tbl>
    <w:p w:rsidR="00847440" w:rsidRPr="00FF2775" w:rsidRDefault="00847440" w:rsidP="00FF2775"/>
    <w:p w:rsidR="00692F72" w:rsidRDefault="00692F72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692F72" w:rsidRDefault="00692F72" w:rsidP="007E56F5">
      <w:pPr>
        <w:ind w:firstLine="851"/>
        <w:rPr>
          <w:b/>
          <w:sz w:val="28"/>
          <w:szCs w:val="28"/>
          <w:lang w:val="uk-UA"/>
        </w:rPr>
        <w:sectPr w:rsidR="00692F72" w:rsidSect="00FF2775">
          <w:pgSz w:w="11909" w:h="16834" w:code="9"/>
          <w:pgMar w:top="851" w:right="567" w:bottom="851" w:left="1418" w:header="720" w:footer="720" w:gutter="0"/>
          <w:cols w:space="60"/>
          <w:noEndnote/>
        </w:sectPr>
      </w:pPr>
    </w:p>
    <w:p w:rsidR="00847440" w:rsidRPr="00E768D8" w:rsidRDefault="00E768D8" w:rsidP="00E768D8">
      <w:pPr>
        <w:jc w:val="center"/>
        <w:rPr>
          <w:sz w:val="28"/>
          <w:szCs w:val="28"/>
          <w:lang w:val="uk-UA"/>
        </w:rPr>
      </w:pPr>
      <w:r w:rsidRPr="00E768D8">
        <w:rPr>
          <w:sz w:val="28"/>
          <w:szCs w:val="28"/>
          <w:lang w:val="uk-UA"/>
        </w:rPr>
        <w:lastRenderedPageBreak/>
        <w:t>Значення за варіантами</w:t>
      </w:r>
    </w:p>
    <w:p w:rsidR="00E768D8" w:rsidRPr="00E768D8" w:rsidRDefault="00E768D8" w:rsidP="00E768D8">
      <w:pPr>
        <w:jc w:val="center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6"/>
        <w:gridCol w:w="1134"/>
        <w:gridCol w:w="1134"/>
        <w:gridCol w:w="1134"/>
        <w:gridCol w:w="1133"/>
        <w:gridCol w:w="1133"/>
        <w:gridCol w:w="1133"/>
        <w:gridCol w:w="1133"/>
        <w:gridCol w:w="1133"/>
        <w:gridCol w:w="1133"/>
        <w:gridCol w:w="1136"/>
      </w:tblGrid>
      <w:tr w:rsidR="00FF2775" w:rsidRPr="00E768D8" w:rsidTr="00A8261C">
        <w:trPr>
          <w:trHeight w:val="235"/>
        </w:trPr>
        <w:tc>
          <w:tcPr>
            <w:tcW w:w="1259" w:type="pct"/>
            <w:shd w:val="clear" w:color="auto" w:fill="FFFFFF"/>
          </w:tcPr>
          <w:p w:rsidR="00FF2775" w:rsidRPr="00E768D8" w:rsidRDefault="00FF2775" w:rsidP="00FF2775">
            <w:pPr>
              <w:rPr>
                <w:rFonts w:eastAsia="Courier New"/>
                <w:lang w:val="uk-UA"/>
              </w:rPr>
            </w:pPr>
          </w:p>
        </w:tc>
        <w:tc>
          <w:tcPr>
            <w:tcW w:w="3741" w:type="pct"/>
            <w:gridSpan w:val="10"/>
            <w:shd w:val="clear" w:color="auto" w:fill="FFFFFF"/>
          </w:tcPr>
          <w:p w:rsidR="00FF2775" w:rsidRPr="00E768D8" w:rsidRDefault="00FF2775" w:rsidP="00FF2775">
            <w:pPr>
              <w:jc w:val="center"/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Варіанти</w:t>
            </w:r>
          </w:p>
        </w:tc>
      </w:tr>
      <w:tr w:rsidR="00FF2775" w:rsidRPr="00E768D8" w:rsidTr="00A8261C">
        <w:trPr>
          <w:trHeight w:val="235"/>
        </w:trPr>
        <w:tc>
          <w:tcPr>
            <w:tcW w:w="1259" w:type="pct"/>
            <w:shd w:val="clear" w:color="auto" w:fill="FFFFFF"/>
          </w:tcPr>
          <w:p w:rsidR="00FF2775" w:rsidRPr="00E768D8" w:rsidRDefault="00FF2775" w:rsidP="00E768D8">
            <w:pPr>
              <w:jc w:val="center"/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№ Показники</w:t>
            </w:r>
          </w:p>
        </w:tc>
        <w:tc>
          <w:tcPr>
            <w:tcW w:w="748" w:type="pct"/>
            <w:gridSpan w:val="2"/>
            <w:shd w:val="clear" w:color="auto" w:fill="FFFFFF"/>
          </w:tcPr>
          <w:p w:rsidR="00FF2775" w:rsidRPr="00E768D8" w:rsidRDefault="00FF2775" w:rsidP="00E768D8">
            <w:pPr>
              <w:jc w:val="center"/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</w:t>
            </w:r>
          </w:p>
          <w:p w:rsidR="00FF2775" w:rsidRPr="00E768D8" w:rsidRDefault="00FF2775" w:rsidP="00E768D8">
            <w:pPr>
              <w:jc w:val="center"/>
              <w:rPr>
                <w:rFonts w:eastAsia="Courier New"/>
                <w:lang w:val="uk-UA"/>
              </w:rPr>
            </w:pPr>
          </w:p>
        </w:tc>
        <w:tc>
          <w:tcPr>
            <w:tcW w:w="748" w:type="pct"/>
            <w:gridSpan w:val="2"/>
            <w:shd w:val="clear" w:color="auto" w:fill="FFFFFF"/>
          </w:tcPr>
          <w:p w:rsidR="00FF2775" w:rsidRPr="00E768D8" w:rsidRDefault="00B26FA3" w:rsidP="00E768D8">
            <w:pPr>
              <w:jc w:val="center"/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2</w:t>
            </w:r>
          </w:p>
          <w:p w:rsidR="00FF2775" w:rsidRPr="00E768D8" w:rsidRDefault="00FF2775" w:rsidP="00E768D8">
            <w:pPr>
              <w:jc w:val="center"/>
              <w:rPr>
                <w:rFonts w:eastAsia="Courier New"/>
                <w:lang w:val="uk-UA"/>
              </w:rPr>
            </w:pPr>
          </w:p>
        </w:tc>
        <w:tc>
          <w:tcPr>
            <w:tcW w:w="748" w:type="pct"/>
            <w:gridSpan w:val="2"/>
            <w:shd w:val="clear" w:color="auto" w:fill="FFFFFF"/>
          </w:tcPr>
          <w:p w:rsidR="00FF2775" w:rsidRPr="00E768D8" w:rsidRDefault="00B26FA3" w:rsidP="00E768D8">
            <w:pPr>
              <w:jc w:val="center"/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</w:t>
            </w:r>
          </w:p>
          <w:p w:rsidR="00FF2775" w:rsidRPr="00E768D8" w:rsidRDefault="00FF2775" w:rsidP="00E768D8">
            <w:pPr>
              <w:jc w:val="center"/>
              <w:rPr>
                <w:rFonts w:eastAsia="Courier New"/>
                <w:lang w:val="uk-UA"/>
              </w:rPr>
            </w:pPr>
          </w:p>
        </w:tc>
        <w:tc>
          <w:tcPr>
            <w:tcW w:w="748" w:type="pct"/>
            <w:gridSpan w:val="2"/>
            <w:shd w:val="clear" w:color="auto" w:fill="FFFFFF"/>
          </w:tcPr>
          <w:p w:rsidR="00FF2775" w:rsidRPr="00E768D8" w:rsidRDefault="00B26FA3" w:rsidP="00E768D8">
            <w:pPr>
              <w:jc w:val="center"/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4</w:t>
            </w:r>
          </w:p>
          <w:p w:rsidR="00FF2775" w:rsidRPr="00E768D8" w:rsidRDefault="00FF2775" w:rsidP="00E768D8">
            <w:pPr>
              <w:jc w:val="center"/>
              <w:rPr>
                <w:rFonts w:eastAsia="Courier New"/>
                <w:lang w:val="uk-UA"/>
              </w:rPr>
            </w:pPr>
          </w:p>
        </w:tc>
        <w:tc>
          <w:tcPr>
            <w:tcW w:w="749" w:type="pct"/>
            <w:gridSpan w:val="2"/>
            <w:shd w:val="clear" w:color="auto" w:fill="FFFFFF"/>
          </w:tcPr>
          <w:p w:rsidR="00FF2775" w:rsidRPr="00E768D8" w:rsidRDefault="00B26FA3" w:rsidP="00E768D8">
            <w:pPr>
              <w:jc w:val="center"/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5</w:t>
            </w:r>
          </w:p>
          <w:p w:rsidR="00FF2775" w:rsidRPr="00E768D8" w:rsidRDefault="00FF2775" w:rsidP="00E768D8">
            <w:pPr>
              <w:jc w:val="center"/>
              <w:rPr>
                <w:rFonts w:eastAsia="Courier New"/>
                <w:lang w:val="uk-UA"/>
              </w:rPr>
            </w:pPr>
          </w:p>
        </w:tc>
      </w:tr>
      <w:tr w:rsidR="00692F72" w:rsidRPr="00E768D8" w:rsidTr="00A8261C">
        <w:trPr>
          <w:trHeight w:val="235"/>
        </w:trPr>
        <w:tc>
          <w:tcPr>
            <w:tcW w:w="1259" w:type="pct"/>
            <w:shd w:val="clear" w:color="auto" w:fill="FFFFFF"/>
          </w:tcPr>
          <w:p w:rsidR="00692F72" w:rsidRPr="00E768D8" w:rsidRDefault="00692F72" w:rsidP="00E768D8">
            <w:pPr>
              <w:jc w:val="center"/>
              <w:rPr>
                <w:rFonts w:eastAsia="Courier New"/>
                <w:lang w:val="uk-UA"/>
              </w:rPr>
            </w:pP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E768D8">
            <w:pPr>
              <w:jc w:val="center"/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план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E768D8">
            <w:pPr>
              <w:jc w:val="center"/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факт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E768D8">
            <w:pPr>
              <w:jc w:val="center"/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план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E768D8">
            <w:pPr>
              <w:jc w:val="center"/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факт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E768D8">
            <w:pPr>
              <w:jc w:val="center"/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план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E768D8">
            <w:pPr>
              <w:jc w:val="center"/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факт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E768D8">
            <w:pPr>
              <w:jc w:val="center"/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план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E768D8">
            <w:pPr>
              <w:jc w:val="center"/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факт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E768D8">
            <w:pPr>
              <w:jc w:val="center"/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план</w:t>
            </w:r>
          </w:p>
        </w:tc>
        <w:tc>
          <w:tcPr>
            <w:tcW w:w="375" w:type="pct"/>
            <w:shd w:val="clear" w:color="auto" w:fill="FFFFFF"/>
          </w:tcPr>
          <w:p w:rsidR="00692F72" w:rsidRPr="00E768D8" w:rsidRDefault="00692F72" w:rsidP="00E768D8">
            <w:pPr>
              <w:jc w:val="center"/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факт</w:t>
            </w:r>
          </w:p>
        </w:tc>
      </w:tr>
      <w:tr w:rsidR="005949C3" w:rsidRPr="00E768D8" w:rsidTr="00491332">
        <w:trPr>
          <w:trHeight w:val="562"/>
        </w:trPr>
        <w:tc>
          <w:tcPr>
            <w:tcW w:w="1259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 Обсяг продукції,</w:t>
            </w:r>
          </w:p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що продається, т.</w:t>
            </w:r>
          </w:p>
        </w:tc>
        <w:tc>
          <w:tcPr>
            <w:tcW w:w="374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</w:p>
        </w:tc>
        <w:tc>
          <w:tcPr>
            <w:tcW w:w="374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</w:p>
        </w:tc>
        <w:tc>
          <w:tcPr>
            <w:tcW w:w="374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</w:p>
        </w:tc>
        <w:tc>
          <w:tcPr>
            <w:tcW w:w="374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</w:p>
        </w:tc>
        <w:tc>
          <w:tcPr>
            <w:tcW w:w="374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</w:p>
        </w:tc>
        <w:tc>
          <w:tcPr>
            <w:tcW w:w="374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</w:p>
        </w:tc>
        <w:tc>
          <w:tcPr>
            <w:tcW w:w="374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</w:p>
        </w:tc>
        <w:tc>
          <w:tcPr>
            <w:tcW w:w="374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</w:p>
        </w:tc>
        <w:tc>
          <w:tcPr>
            <w:tcW w:w="374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</w:p>
        </w:tc>
        <w:tc>
          <w:tcPr>
            <w:tcW w:w="375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</w:p>
        </w:tc>
      </w:tr>
      <w:tr w:rsidR="005949C3" w:rsidRPr="00E768D8" w:rsidTr="00A8261C">
        <w:trPr>
          <w:trHeight w:val="235"/>
        </w:trPr>
        <w:tc>
          <w:tcPr>
            <w:tcW w:w="1259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1) продукція «А»</w:t>
            </w:r>
          </w:p>
        </w:tc>
        <w:tc>
          <w:tcPr>
            <w:tcW w:w="374" w:type="pct"/>
            <w:shd w:val="clear" w:color="auto" w:fill="FFFFFF"/>
          </w:tcPr>
          <w:p w:rsidR="005949C3" w:rsidRPr="00CD2946" w:rsidRDefault="005949C3" w:rsidP="00B96E52">
            <w:r w:rsidRPr="00CD2946">
              <w:t>14750</w:t>
            </w:r>
          </w:p>
        </w:tc>
        <w:tc>
          <w:tcPr>
            <w:tcW w:w="374" w:type="pct"/>
            <w:shd w:val="clear" w:color="auto" w:fill="FFFFFF"/>
          </w:tcPr>
          <w:p w:rsidR="005949C3" w:rsidRPr="00CD2946" w:rsidRDefault="005949C3" w:rsidP="00B96E52">
            <w:r w:rsidRPr="00CD2946">
              <w:t>14500</w:t>
            </w:r>
          </w:p>
        </w:tc>
        <w:tc>
          <w:tcPr>
            <w:tcW w:w="374" w:type="pct"/>
            <w:shd w:val="clear" w:color="auto" w:fill="FFFFFF"/>
          </w:tcPr>
          <w:p w:rsidR="005949C3" w:rsidRPr="00CD2946" w:rsidRDefault="005949C3" w:rsidP="00B96E52">
            <w:r w:rsidRPr="00CD2946">
              <w:t>14500</w:t>
            </w:r>
          </w:p>
        </w:tc>
        <w:tc>
          <w:tcPr>
            <w:tcW w:w="374" w:type="pct"/>
            <w:shd w:val="clear" w:color="auto" w:fill="FFFFFF"/>
          </w:tcPr>
          <w:p w:rsidR="005949C3" w:rsidRPr="00CD2946" w:rsidRDefault="005949C3" w:rsidP="00B96E52">
            <w:r w:rsidRPr="00CD2946">
              <w:t>14590</w:t>
            </w:r>
          </w:p>
        </w:tc>
        <w:tc>
          <w:tcPr>
            <w:tcW w:w="374" w:type="pct"/>
            <w:shd w:val="clear" w:color="auto" w:fill="FFFFFF"/>
          </w:tcPr>
          <w:p w:rsidR="005949C3" w:rsidRPr="00CD2946" w:rsidRDefault="005949C3" w:rsidP="00B96E52">
            <w:r w:rsidRPr="00CD2946">
              <w:t>14320</w:t>
            </w:r>
          </w:p>
        </w:tc>
        <w:tc>
          <w:tcPr>
            <w:tcW w:w="374" w:type="pct"/>
            <w:shd w:val="clear" w:color="auto" w:fill="FFFFFF"/>
          </w:tcPr>
          <w:p w:rsidR="005949C3" w:rsidRPr="00CD2946" w:rsidRDefault="005949C3" w:rsidP="00B96E52">
            <w:r w:rsidRPr="00CD2946">
              <w:t>14250</w:t>
            </w:r>
          </w:p>
        </w:tc>
        <w:tc>
          <w:tcPr>
            <w:tcW w:w="374" w:type="pct"/>
            <w:shd w:val="clear" w:color="auto" w:fill="FFFFFF"/>
          </w:tcPr>
          <w:p w:rsidR="005949C3" w:rsidRPr="00CD2946" w:rsidRDefault="005949C3" w:rsidP="00B96E52">
            <w:r w:rsidRPr="00CD2946">
              <w:t>13880</w:t>
            </w:r>
          </w:p>
        </w:tc>
        <w:tc>
          <w:tcPr>
            <w:tcW w:w="374" w:type="pct"/>
            <w:shd w:val="clear" w:color="auto" w:fill="FFFFFF"/>
          </w:tcPr>
          <w:p w:rsidR="005949C3" w:rsidRPr="00CD2946" w:rsidRDefault="005949C3" w:rsidP="00B96E52">
            <w:r w:rsidRPr="00CD2946">
              <w:t>14200</w:t>
            </w:r>
          </w:p>
        </w:tc>
        <w:tc>
          <w:tcPr>
            <w:tcW w:w="374" w:type="pct"/>
            <w:shd w:val="clear" w:color="auto" w:fill="FFFFFF"/>
          </w:tcPr>
          <w:p w:rsidR="005949C3" w:rsidRDefault="005949C3" w:rsidP="00B96E52">
            <w:r w:rsidRPr="00CD2946">
              <w:t>14630</w:t>
            </w:r>
          </w:p>
        </w:tc>
        <w:tc>
          <w:tcPr>
            <w:tcW w:w="375" w:type="pct"/>
            <w:shd w:val="clear" w:color="auto" w:fill="FFFFFF"/>
          </w:tcPr>
          <w:p w:rsidR="005949C3" w:rsidRPr="00CD2946" w:rsidRDefault="005949C3" w:rsidP="00B96E52">
            <w:r w:rsidRPr="00CD2946">
              <w:t>14750</w:t>
            </w:r>
          </w:p>
        </w:tc>
      </w:tr>
      <w:tr w:rsidR="00692F72" w:rsidRPr="00E768D8" w:rsidTr="00A8261C">
        <w:trPr>
          <w:trHeight w:val="235"/>
        </w:trPr>
        <w:tc>
          <w:tcPr>
            <w:tcW w:w="1259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2) продукція «Б»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15000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15200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15000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14800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15200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14995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14800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15340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15000</w:t>
            </w:r>
          </w:p>
        </w:tc>
        <w:tc>
          <w:tcPr>
            <w:tcW w:w="375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15620</w:t>
            </w:r>
          </w:p>
        </w:tc>
      </w:tr>
      <w:tr w:rsidR="00692F72" w:rsidRPr="00E768D8" w:rsidTr="00A8261C">
        <w:trPr>
          <w:trHeight w:val="235"/>
        </w:trPr>
        <w:tc>
          <w:tcPr>
            <w:tcW w:w="1259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3) продукція «В»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14500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14200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14500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14380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14500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14880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14500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14530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14335</w:t>
            </w:r>
          </w:p>
        </w:tc>
        <w:tc>
          <w:tcPr>
            <w:tcW w:w="375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14720</w:t>
            </w:r>
          </w:p>
        </w:tc>
      </w:tr>
      <w:tr w:rsidR="00692F72" w:rsidRPr="00E768D8" w:rsidTr="00A8261C">
        <w:trPr>
          <w:trHeight w:val="235"/>
        </w:trPr>
        <w:tc>
          <w:tcPr>
            <w:tcW w:w="1259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4) продукція «Г»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14000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14300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14000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14250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14000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14500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14380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15200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14280</w:t>
            </w:r>
          </w:p>
        </w:tc>
        <w:tc>
          <w:tcPr>
            <w:tcW w:w="375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14360</w:t>
            </w:r>
          </w:p>
        </w:tc>
      </w:tr>
      <w:tr w:rsidR="00692F72" w:rsidRPr="00E768D8" w:rsidTr="00A8261C">
        <w:trPr>
          <w:trHeight w:val="235"/>
        </w:trPr>
        <w:tc>
          <w:tcPr>
            <w:tcW w:w="1259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5) продукція «Д»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13750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13550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13700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14100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13780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13520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13690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13880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13400</w:t>
            </w:r>
          </w:p>
        </w:tc>
        <w:tc>
          <w:tcPr>
            <w:tcW w:w="375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13500</w:t>
            </w:r>
          </w:p>
        </w:tc>
      </w:tr>
      <w:tr w:rsidR="005949C3" w:rsidRPr="00E768D8" w:rsidTr="00556EF0">
        <w:trPr>
          <w:trHeight w:val="562"/>
        </w:trPr>
        <w:tc>
          <w:tcPr>
            <w:tcW w:w="1259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 xml:space="preserve">2 Ціна продажу, </w:t>
            </w:r>
            <w:proofErr w:type="spellStart"/>
            <w:r w:rsidRPr="00E768D8">
              <w:rPr>
                <w:rFonts w:eastAsia="Courier New"/>
                <w:lang w:val="uk-UA"/>
              </w:rPr>
              <w:t>грн</w:t>
            </w:r>
            <w:proofErr w:type="spellEnd"/>
          </w:p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за 1 т.</w:t>
            </w:r>
          </w:p>
        </w:tc>
        <w:tc>
          <w:tcPr>
            <w:tcW w:w="374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</w:p>
        </w:tc>
        <w:tc>
          <w:tcPr>
            <w:tcW w:w="374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</w:p>
        </w:tc>
        <w:tc>
          <w:tcPr>
            <w:tcW w:w="374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</w:p>
        </w:tc>
        <w:tc>
          <w:tcPr>
            <w:tcW w:w="374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</w:p>
        </w:tc>
        <w:tc>
          <w:tcPr>
            <w:tcW w:w="374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</w:p>
        </w:tc>
        <w:tc>
          <w:tcPr>
            <w:tcW w:w="374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</w:p>
        </w:tc>
        <w:tc>
          <w:tcPr>
            <w:tcW w:w="374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</w:p>
        </w:tc>
        <w:tc>
          <w:tcPr>
            <w:tcW w:w="374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</w:p>
        </w:tc>
        <w:tc>
          <w:tcPr>
            <w:tcW w:w="374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</w:p>
        </w:tc>
        <w:tc>
          <w:tcPr>
            <w:tcW w:w="375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</w:p>
        </w:tc>
      </w:tr>
      <w:tr w:rsidR="005949C3" w:rsidRPr="00E768D8" w:rsidTr="00A8261C">
        <w:trPr>
          <w:trHeight w:val="235"/>
        </w:trPr>
        <w:tc>
          <w:tcPr>
            <w:tcW w:w="1259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1) продукція «А»</w:t>
            </w:r>
          </w:p>
        </w:tc>
        <w:tc>
          <w:tcPr>
            <w:tcW w:w="374" w:type="pct"/>
            <w:shd w:val="clear" w:color="auto" w:fill="FFFFFF"/>
          </w:tcPr>
          <w:p w:rsidR="005949C3" w:rsidRPr="00F95673" w:rsidRDefault="005949C3" w:rsidP="00A8119A">
            <w:r w:rsidRPr="00F95673">
              <w:t>378,0</w:t>
            </w:r>
          </w:p>
        </w:tc>
        <w:tc>
          <w:tcPr>
            <w:tcW w:w="374" w:type="pct"/>
            <w:shd w:val="clear" w:color="auto" w:fill="FFFFFF"/>
          </w:tcPr>
          <w:p w:rsidR="005949C3" w:rsidRPr="00F95673" w:rsidRDefault="005949C3" w:rsidP="00A8119A">
            <w:r w:rsidRPr="00F95673">
              <w:t>385,0</w:t>
            </w:r>
          </w:p>
        </w:tc>
        <w:tc>
          <w:tcPr>
            <w:tcW w:w="374" w:type="pct"/>
            <w:shd w:val="clear" w:color="auto" w:fill="FFFFFF"/>
          </w:tcPr>
          <w:p w:rsidR="005949C3" w:rsidRPr="00F95673" w:rsidRDefault="005949C3" w:rsidP="00A8119A">
            <w:r w:rsidRPr="00F95673">
              <w:t>355,0</w:t>
            </w:r>
          </w:p>
        </w:tc>
        <w:tc>
          <w:tcPr>
            <w:tcW w:w="374" w:type="pct"/>
            <w:shd w:val="clear" w:color="auto" w:fill="FFFFFF"/>
          </w:tcPr>
          <w:p w:rsidR="005949C3" w:rsidRPr="00F95673" w:rsidRDefault="005949C3" w:rsidP="00A8119A">
            <w:r w:rsidRPr="00F95673">
              <w:t>348,0</w:t>
            </w:r>
          </w:p>
        </w:tc>
        <w:tc>
          <w:tcPr>
            <w:tcW w:w="374" w:type="pct"/>
            <w:shd w:val="clear" w:color="auto" w:fill="FFFFFF"/>
          </w:tcPr>
          <w:p w:rsidR="005949C3" w:rsidRPr="00F95673" w:rsidRDefault="005949C3" w:rsidP="00A8119A">
            <w:r w:rsidRPr="00F95673">
              <w:t>350,0</w:t>
            </w:r>
          </w:p>
        </w:tc>
        <w:tc>
          <w:tcPr>
            <w:tcW w:w="374" w:type="pct"/>
            <w:shd w:val="clear" w:color="auto" w:fill="FFFFFF"/>
          </w:tcPr>
          <w:p w:rsidR="005949C3" w:rsidRPr="00F95673" w:rsidRDefault="005949C3" w:rsidP="00A8119A">
            <w:r w:rsidRPr="00F95673">
              <w:t>345,0</w:t>
            </w:r>
          </w:p>
        </w:tc>
        <w:tc>
          <w:tcPr>
            <w:tcW w:w="374" w:type="pct"/>
            <w:shd w:val="clear" w:color="auto" w:fill="FFFFFF"/>
          </w:tcPr>
          <w:p w:rsidR="005949C3" w:rsidRPr="00F95673" w:rsidRDefault="005949C3" w:rsidP="00A8119A">
            <w:r w:rsidRPr="00F95673">
              <w:t>366,0</w:t>
            </w:r>
          </w:p>
        </w:tc>
        <w:tc>
          <w:tcPr>
            <w:tcW w:w="374" w:type="pct"/>
            <w:shd w:val="clear" w:color="auto" w:fill="FFFFFF"/>
          </w:tcPr>
          <w:p w:rsidR="005949C3" w:rsidRPr="00F95673" w:rsidRDefault="005949C3" w:rsidP="00A8119A">
            <w:r w:rsidRPr="00F95673">
              <w:t>382,0</w:t>
            </w:r>
          </w:p>
        </w:tc>
        <w:tc>
          <w:tcPr>
            <w:tcW w:w="374" w:type="pct"/>
            <w:shd w:val="clear" w:color="auto" w:fill="FFFFFF"/>
          </w:tcPr>
          <w:p w:rsidR="005949C3" w:rsidRPr="00F95673" w:rsidRDefault="005949C3" w:rsidP="00A8119A">
            <w:r w:rsidRPr="00F95673">
              <w:t>352,0</w:t>
            </w:r>
          </w:p>
        </w:tc>
        <w:tc>
          <w:tcPr>
            <w:tcW w:w="375" w:type="pct"/>
            <w:shd w:val="clear" w:color="auto" w:fill="FFFFFF"/>
          </w:tcPr>
          <w:p w:rsidR="005949C3" w:rsidRDefault="005949C3" w:rsidP="00A8119A">
            <w:r w:rsidRPr="00F95673">
              <w:t>344,0</w:t>
            </w:r>
          </w:p>
        </w:tc>
      </w:tr>
      <w:tr w:rsidR="00692F72" w:rsidRPr="00E768D8" w:rsidTr="00A8261C">
        <w:trPr>
          <w:trHeight w:val="235"/>
        </w:trPr>
        <w:tc>
          <w:tcPr>
            <w:tcW w:w="1259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2) продукція «Б»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385,0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380,0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388,0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376,0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380,0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382,0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375,0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380,0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370,0</w:t>
            </w:r>
          </w:p>
        </w:tc>
        <w:tc>
          <w:tcPr>
            <w:tcW w:w="375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355,0</w:t>
            </w:r>
          </w:p>
        </w:tc>
      </w:tr>
      <w:tr w:rsidR="00692F72" w:rsidRPr="00E768D8" w:rsidTr="00A8261C">
        <w:trPr>
          <w:trHeight w:val="235"/>
        </w:trPr>
        <w:tc>
          <w:tcPr>
            <w:tcW w:w="1259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3) продукція «В»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394,0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390,0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395,0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380,0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395,0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398,0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395,0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400,0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380,0</w:t>
            </w:r>
          </w:p>
        </w:tc>
        <w:tc>
          <w:tcPr>
            <w:tcW w:w="375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390,0</w:t>
            </w:r>
          </w:p>
        </w:tc>
      </w:tr>
      <w:tr w:rsidR="00692F72" w:rsidRPr="00E768D8" w:rsidTr="00A8261C">
        <w:trPr>
          <w:trHeight w:val="235"/>
        </w:trPr>
        <w:tc>
          <w:tcPr>
            <w:tcW w:w="1259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4) продукція «Г»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367,0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370,0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365,0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370,0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365,0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355,0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368,0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375,0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370,0</w:t>
            </w:r>
          </w:p>
        </w:tc>
        <w:tc>
          <w:tcPr>
            <w:tcW w:w="375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365,0</w:t>
            </w:r>
          </w:p>
        </w:tc>
      </w:tr>
      <w:tr w:rsidR="00692F72" w:rsidRPr="00E768D8" w:rsidTr="00A8261C">
        <w:trPr>
          <w:trHeight w:val="235"/>
        </w:trPr>
        <w:tc>
          <w:tcPr>
            <w:tcW w:w="1259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5) продукція «Д»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386,0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382,0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385,0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390,0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385,0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395,0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385,0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374,0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380,0</w:t>
            </w:r>
          </w:p>
        </w:tc>
        <w:tc>
          <w:tcPr>
            <w:tcW w:w="375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402,0</w:t>
            </w:r>
          </w:p>
        </w:tc>
      </w:tr>
      <w:tr w:rsidR="005949C3" w:rsidRPr="00E768D8" w:rsidTr="00BC1686">
        <w:trPr>
          <w:trHeight w:val="562"/>
        </w:trPr>
        <w:tc>
          <w:tcPr>
            <w:tcW w:w="1259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 Собівартість</w:t>
            </w:r>
          </w:p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1 т</w:t>
            </w:r>
            <w:r w:rsidRPr="00E768D8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E768D8">
              <w:rPr>
                <w:rFonts w:eastAsia="Courier New"/>
                <w:lang w:val="uk-UA"/>
              </w:rPr>
              <w:t>грн</w:t>
            </w:r>
            <w:proofErr w:type="spellEnd"/>
          </w:p>
        </w:tc>
        <w:tc>
          <w:tcPr>
            <w:tcW w:w="374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</w:p>
        </w:tc>
        <w:tc>
          <w:tcPr>
            <w:tcW w:w="374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</w:p>
        </w:tc>
        <w:tc>
          <w:tcPr>
            <w:tcW w:w="374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</w:p>
        </w:tc>
        <w:tc>
          <w:tcPr>
            <w:tcW w:w="374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</w:p>
        </w:tc>
        <w:tc>
          <w:tcPr>
            <w:tcW w:w="374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</w:p>
        </w:tc>
        <w:tc>
          <w:tcPr>
            <w:tcW w:w="374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</w:p>
        </w:tc>
        <w:tc>
          <w:tcPr>
            <w:tcW w:w="374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</w:p>
        </w:tc>
        <w:tc>
          <w:tcPr>
            <w:tcW w:w="374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</w:p>
        </w:tc>
        <w:tc>
          <w:tcPr>
            <w:tcW w:w="374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</w:p>
        </w:tc>
        <w:tc>
          <w:tcPr>
            <w:tcW w:w="375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</w:p>
        </w:tc>
      </w:tr>
      <w:tr w:rsidR="005949C3" w:rsidRPr="00E768D8" w:rsidTr="00A8261C">
        <w:trPr>
          <w:trHeight w:val="235"/>
        </w:trPr>
        <w:tc>
          <w:tcPr>
            <w:tcW w:w="1259" w:type="pct"/>
            <w:shd w:val="clear" w:color="auto" w:fill="FFFFFF"/>
          </w:tcPr>
          <w:p w:rsidR="005949C3" w:rsidRPr="00E768D8" w:rsidRDefault="005949C3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1) продукція «А»</w:t>
            </w:r>
          </w:p>
        </w:tc>
        <w:tc>
          <w:tcPr>
            <w:tcW w:w="374" w:type="pct"/>
            <w:shd w:val="clear" w:color="auto" w:fill="FFFFFF"/>
          </w:tcPr>
          <w:p w:rsidR="005949C3" w:rsidRPr="00C67302" w:rsidRDefault="005949C3" w:rsidP="00233D14">
            <w:r w:rsidRPr="00C67302">
              <w:t>346,0</w:t>
            </w:r>
          </w:p>
        </w:tc>
        <w:tc>
          <w:tcPr>
            <w:tcW w:w="374" w:type="pct"/>
            <w:shd w:val="clear" w:color="auto" w:fill="FFFFFF"/>
          </w:tcPr>
          <w:p w:rsidR="005949C3" w:rsidRPr="00C67302" w:rsidRDefault="005949C3" w:rsidP="00233D14">
            <w:r w:rsidRPr="00C67302">
              <w:t>350,0</w:t>
            </w:r>
          </w:p>
        </w:tc>
        <w:tc>
          <w:tcPr>
            <w:tcW w:w="374" w:type="pct"/>
            <w:shd w:val="clear" w:color="auto" w:fill="FFFFFF"/>
          </w:tcPr>
          <w:p w:rsidR="005949C3" w:rsidRPr="00C67302" w:rsidRDefault="005949C3" w:rsidP="00233D14">
            <w:r w:rsidRPr="00C67302">
              <w:t>345,0</w:t>
            </w:r>
          </w:p>
        </w:tc>
        <w:tc>
          <w:tcPr>
            <w:tcW w:w="374" w:type="pct"/>
            <w:shd w:val="clear" w:color="auto" w:fill="FFFFFF"/>
          </w:tcPr>
          <w:p w:rsidR="005949C3" w:rsidRPr="00C67302" w:rsidRDefault="005949C3" w:rsidP="00233D14">
            <w:r w:rsidRPr="00C67302">
              <w:t>348,0</w:t>
            </w:r>
          </w:p>
        </w:tc>
        <w:tc>
          <w:tcPr>
            <w:tcW w:w="374" w:type="pct"/>
            <w:shd w:val="clear" w:color="auto" w:fill="FFFFFF"/>
          </w:tcPr>
          <w:p w:rsidR="005949C3" w:rsidRPr="00C67302" w:rsidRDefault="005949C3" w:rsidP="00233D14">
            <w:r w:rsidRPr="00C67302">
              <w:t>345,0</w:t>
            </w:r>
          </w:p>
        </w:tc>
        <w:tc>
          <w:tcPr>
            <w:tcW w:w="374" w:type="pct"/>
            <w:shd w:val="clear" w:color="auto" w:fill="FFFFFF"/>
          </w:tcPr>
          <w:p w:rsidR="005949C3" w:rsidRPr="00C67302" w:rsidRDefault="005949C3" w:rsidP="00233D14">
            <w:r w:rsidRPr="00C67302">
              <w:t>340,0</w:t>
            </w:r>
          </w:p>
        </w:tc>
        <w:tc>
          <w:tcPr>
            <w:tcW w:w="374" w:type="pct"/>
            <w:shd w:val="clear" w:color="auto" w:fill="FFFFFF"/>
          </w:tcPr>
          <w:p w:rsidR="005949C3" w:rsidRPr="00C67302" w:rsidRDefault="005949C3" w:rsidP="00233D14">
            <w:r w:rsidRPr="00C67302">
              <w:t>354,0</w:t>
            </w:r>
          </w:p>
        </w:tc>
        <w:tc>
          <w:tcPr>
            <w:tcW w:w="374" w:type="pct"/>
            <w:shd w:val="clear" w:color="auto" w:fill="FFFFFF"/>
          </w:tcPr>
          <w:p w:rsidR="005949C3" w:rsidRPr="00C67302" w:rsidRDefault="005949C3" w:rsidP="00233D14">
            <w:r w:rsidRPr="00C67302">
              <w:t>345,0</w:t>
            </w:r>
          </w:p>
        </w:tc>
        <w:tc>
          <w:tcPr>
            <w:tcW w:w="374" w:type="pct"/>
            <w:shd w:val="clear" w:color="auto" w:fill="FFFFFF"/>
          </w:tcPr>
          <w:p w:rsidR="005949C3" w:rsidRPr="00C67302" w:rsidRDefault="005949C3" w:rsidP="00233D14">
            <w:r w:rsidRPr="00C67302">
              <w:t>355,0</w:t>
            </w:r>
          </w:p>
        </w:tc>
        <w:tc>
          <w:tcPr>
            <w:tcW w:w="375" w:type="pct"/>
            <w:shd w:val="clear" w:color="auto" w:fill="FFFFFF"/>
          </w:tcPr>
          <w:p w:rsidR="005949C3" w:rsidRDefault="005949C3" w:rsidP="00233D14">
            <w:r w:rsidRPr="00C67302">
              <w:t>340,0</w:t>
            </w:r>
          </w:p>
        </w:tc>
      </w:tr>
      <w:tr w:rsidR="00692F72" w:rsidRPr="00E768D8" w:rsidTr="00A8261C">
        <w:trPr>
          <w:trHeight w:val="235"/>
        </w:trPr>
        <w:tc>
          <w:tcPr>
            <w:tcW w:w="1259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2) продукція «Б»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356,0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352,0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355,0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350,0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355,0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358,0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358,0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360,0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360,0</w:t>
            </w:r>
          </w:p>
        </w:tc>
        <w:tc>
          <w:tcPr>
            <w:tcW w:w="375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358,0</w:t>
            </w:r>
          </w:p>
        </w:tc>
      </w:tr>
      <w:tr w:rsidR="00692F72" w:rsidRPr="00E768D8" w:rsidTr="00A8261C">
        <w:trPr>
          <w:trHeight w:val="235"/>
        </w:trPr>
        <w:tc>
          <w:tcPr>
            <w:tcW w:w="1259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3) продукція «В»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357,0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353,0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357,0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354,0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357,0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355,0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357,0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356,0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357,0</w:t>
            </w:r>
          </w:p>
        </w:tc>
        <w:tc>
          <w:tcPr>
            <w:tcW w:w="375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352,0</w:t>
            </w:r>
          </w:p>
        </w:tc>
      </w:tr>
      <w:tr w:rsidR="00692F72" w:rsidRPr="00E768D8" w:rsidTr="00A8261C">
        <w:trPr>
          <w:trHeight w:val="235"/>
        </w:trPr>
        <w:tc>
          <w:tcPr>
            <w:tcW w:w="1259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4) продукція «Г»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335,0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330,0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335,0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332,0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335,0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340,0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325,0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320,0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330,0</w:t>
            </w:r>
          </w:p>
        </w:tc>
        <w:tc>
          <w:tcPr>
            <w:tcW w:w="375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325,0</w:t>
            </w:r>
          </w:p>
        </w:tc>
      </w:tr>
      <w:tr w:rsidR="00692F72" w:rsidRPr="00E768D8" w:rsidTr="00A8261C">
        <w:trPr>
          <w:trHeight w:val="235"/>
        </w:trPr>
        <w:tc>
          <w:tcPr>
            <w:tcW w:w="1259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5) продукція «Д»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347,0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350,0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345,0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330,0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345,0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340,0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345,0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348,0</w:t>
            </w:r>
          </w:p>
        </w:tc>
        <w:tc>
          <w:tcPr>
            <w:tcW w:w="374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345,0</w:t>
            </w:r>
          </w:p>
        </w:tc>
        <w:tc>
          <w:tcPr>
            <w:tcW w:w="375" w:type="pct"/>
            <w:shd w:val="clear" w:color="auto" w:fill="FFFFFF"/>
          </w:tcPr>
          <w:p w:rsidR="00692F72" w:rsidRPr="00E768D8" w:rsidRDefault="00692F72" w:rsidP="00FF2775">
            <w:pPr>
              <w:rPr>
                <w:rFonts w:eastAsia="Courier New"/>
                <w:lang w:val="uk-UA"/>
              </w:rPr>
            </w:pPr>
            <w:r w:rsidRPr="00E768D8">
              <w:rPr>
                <w:rFonts w:eastAsia="Courier New"/>
                <w:lang w:val="uk-UA"/>
              </w:rPr>
              <w:t>350,0</w:t>
            </w:r>
          </w:p>
        </w:tc>
      </w:tr>
    </w:tbl>
    <w:p w:rsidR="00573B7D" w:rsidRPr="00E768D8" w:rsidRDefault="00573B7D" w:rsidP="00FF2775">
      <w:pPr>
        <w:rPr>
          <w:lang w:val="uk-UA"/>
        </w:rPr>
      </w:pPr>
    </w:p>
    <w:p w:rsidR="007E3495" w:rsidRPr="00E768D8" w:rsidRDefault="007E3495" w:rsidP="007E3495">
      <w:pPr>
        <w:spacing w:line="360" w:lineRule="auto"/>
        <w:ind w:left="20" w:right="20"/>
        <w:rPr>
          <w:sz w:val="28"/>
          <w:szCs w:val="28"/>
          <w:lang w:val="uk-UA"/>
        </w:rPr>
      </w:pPr>
      <w:r w:rsidRPr="00E768D8">
        <w:rPr>
          <w:rStyle w:val="32"/>
          <w:rFonts w:ascii="Times New Roman" w:hAnsi="Times New Roman" w:cs="Times New Roman"/>
          <w:i w:val="0"/>
          <w:iCs w:val="0"/>
          <w:sz w:val="28"/>
          <w:szCs w:val="28"/>
        </w:rPr>
        <w:t>Прибуток від продажу кожного виду продукції визначається у вигляді різниці між виручкою та собівартістю.</w:t>
      </w:r>
    </w:p>
    <w:p w:rsidR="00FF2775" w:rsidRPr="00E768D8" w:rsidRDefault="007E3495" w:rsidP="007E3495">
      <w:pPr>
        <w:spacing w:after="200" w:line="276" w:lineRule="auto"/>
        <w:rPr>
          <w:rStyle w:val="1"/>
          <w:rFonts w:ascii="Times New Roman" w:hAnsi="Times New Roman" w:cs="Times New Roman"/>
          <w:sz w:val="28"/>
          <w:szCs w:val="28"/>
        </w:rPr>
        <w:sectPr w:rsidR="00FF2775" w:rsidRPr="00E768D8" w:rsidSect="00692F72">
          <w:pgSz w:w="16834" w:h="11909" w:orient="landscape" w:code="9"/>
          <w:pgMar w:top="1418" w:right="851" w:bottom="567" w:left="851" w:header="720" w:footer="720" w:gutter="0"/>
          <w:cols w:space="60"/>
          <w:noEndnote/>
        </w:sectPr>
      </w:pPr>
      <w:r w:rsidRPr="00E768D8">
        <w:rPr>
          <w:rStyle w:val="1"/>
          <w:rFonts w:ascii="Times New Roman" w:hAnsi="Times New Roman" w:cs="Times New Roman"/>
          <w:sz w:val="28"/>
          <w:szCs w:val="28"/>
        </w:rPr>
        <w:t>Прибуток від продажу всієї товарної продукції розраховується так: прибуток від продажу виготовленої готової продукції в плановому (фактичному) році плюс прибуток, отриманий від продажу залишку готової продукції на початок планового року, мінус прибуток, що знаходиться в залишках готової продукції на кінець планового року</w:t>
      </w:r>
    </w:p>
    <w:p w:rsidR="00BD23E8" w:rsidRDefault="00BD23E8" w:rsidP="00CF414E">
      <w:pPr>
        <w:spacing w:after="200" w:line="276" w:lineRule="auto"/>
        <w:jc w:val="center"/>
        <w:rPr>
          <w:b/>
          <w:color w:val="000000"/>
          <w:spacing w:val="2"/>
          <w:sz w:val="28"/>
          <w:szCs w:val="28"/>
          <w:lang w:val="uk-UA"/>
        </w:rPr>
      </w:pPr>
    </w:p>
    <w:p w:rsidR="00FF2775" w:rsidRPr="00CF414E" w:rsidRDefault="00CF414E" w:rsidP="00CF414E">
      <w:pPr>
        <w:spacing w:after="200" w:line="276" w:lineRule="auto"/>
        <w:jc w:val="center"/>
        <w:rPr>
          <w:b/>
          <w:color w:val="000000"/>
          <w:spacing w:val="2"/>
          <w:sz w:val="28"/>
          <w:szCs w:val="28"/>
          <w:lang w:val="uk-UA"/>
        </w:rPr>
      </w:pPr>
      <w:r w:rsidRPr="00CF414E">
        <w:rPr>
          <w:b/>
          <w:color w:val="000000"/>
          <w:spacing w:val="2"/>
          <w:sz w:val="28"/>
          <w:szCs w:val="28"/>
          <w:lang w:val="uk-UA"/>
        </w:rPr>
        <w:t>ЗАДАЧА 2</w:t>
      </w:r>
    </w:p>
    <w:p w:rsidR="00BD23E8" w:rsidRDefault="00BD23E8" w:rsidP="00BD23E8">
      <w:pPr>
        <w:pStyle w:val="ad"/>
        <w:numPr>
          <w:ilvl w:val="0"/>
          <w:numId w:val="1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Обчислити п</w:t>
      </w:r>
      <w:r w:rsidR="00FF2775" w:rsidRPr="00BD23E8">
        <w:rPr>
          <w:sz w:val="28"/>
          <w:szCs w:val="28"/>
          <w:lang w:val="uk-UA"/>
        </w:rPr>
        <w:t>ервісну (балансову) вартість сировини в запасах: - за видами</w:t>
      </w:r>
      <w:r w:rsidRPr="00BD23E8">
        <w:rPr>
          <w:sz w:val="28"/>
          <w:szCs w:val="28"/>
          <w:lang w:val="uk-UA"/>
        </w:rPr>
        <w:t>.</w:t>
      </w:r>
    </w:p>
    <w:p w:rsidR="00BD23E8" w:rsidRPr="00BD23E8" w:rsidRDefault="00BD23E8" w:rsidP="00BD23E8">
      <w:pPr>
        <w:spacing w:line="360" w:lineRule="auto"/>
        <w:ind w:left="360"/>
        <w:rPr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6181"/>
        <w:gridCol w:w="1100"/>
        <w:gridCol w:w="1134"/>
        <w:gridCol w:w="1003"/>
      </w:tblGrid>
      <w:tr w:rsidR="00FF2775" w:rsidRPr="002E70E8" w:rsidTr="000E34F6">
        <w:trPr>
          <w:trHeight w:val="6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0C" w:rsidRPr="002E70E8" w:rsidRDefault="00FF2775" w:rsidP="00B26FA3">
            <w:pPr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 xml:space="preserve">Види (групи) </w:t>
            </w:r>
          </w:p>
          <w:p w:rsidR="002E70E8" w:rsidRPr="002E70E8" w:rsidRDefault="002E70E8" w:rsidP="00B26FA3">
            <w:pPr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сировини і мате</w:t>
            </w:r>
            <w:r w:rsidR="00FF2775" w:rsidRPr="002E70E8">
              <w:rPr>
                <w:sz w:val="28"/>
                <w:szCs w:val="28"/>
                <w:lang w:val="uk-UA"/>
              </w:rPr>
              <w:t>ріалів</w:t>
            </w:r>
          </w:p>
        </w:tc>
      </w:tr>
      <w:tr w:rsidR="002E70E8" w:rsidRPr="002E70E8" w:rsidTr="000E34F6">
        <w:trPr>
          <w:trHeight w:val="2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0E8" w:rsidRPr="002E70E8" w:rsidRDefault="002E70E8" w:rsidP="00B26FA3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0E8" w:rsidRPr="002E70E8" w:rsidRDefault="002E70E8" w:rsidP="00B26FA3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0E8" w:rsidRPr="002E70E8" w:rsidRDefault="002E70E8" w:rsidP="002E70E8">
            <w:pPr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Значення за варіантами</w:t>
            </w:r>
          </w:p>
        </w:tc>
      </w:tr>
      <w:tr w:rsidR="0072020C" w:rsidRPr="002E70E8" w:rsidTr="000E34F6">
        <w:trPr>
          <w:trHeight w:val="23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В</w:t>
            </w:r>
          </w:p>
        </w:tc>
      </w:tr>
      <w:tr w:rsidR="0072020C" w:rsidRPr="002E70E8" w:rsidTr="00CF414E">
        <w:trPr>
          <w:trHeight w:val="32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Default="00FF2775" w:rsidP="00CF41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414E">
              <w:rPr>
                <w:b/>
                <w:sz w:val="28"/>
                <w:szCs w:val="28"/>
                <w:lang w:val="uk-UA"/>
              </w:rPr>
              <w:t>Вихідні дані (тис. грн.)</w:t>
            </w:r>
          </w:p>
          <w:p w:rsidR="00C737DC" w:rsidRPr="00CF414E" w:rsidRDefault="00C737DC" w:rsidP="00CF41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</w:tr>
      <w:tr w:rsidR="0072020C" w:rsidRPr="002E70E8" w:rsidTr="00CF414E">
        <w:trPr>
          <w:trHeight w:val="55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закупівельна вартість, разом (в т.ч. ПДВ за ставкою 20 %)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sz w:val="28"/>
                <w:szCs w:val="28"/>
                <w:lang w:val="uk-UA"/>
              </w:rPr>
            </w:pPr>
          </w:p>
        </w:tc>
      </w:tr>
      <w:tr w:rsidR="0072020C" w:rsidRPr="002E70E8" w:rsidTr="00CF414E">
        <w:trPr>
          <w:trHeight w:val="60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транспортні витрати, разом (в т.ч. ПДВ за ставкою 20 %)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sz w:val="28"/>
                <w:szCs w:val="28"/>
                <w:lang w:val="uk-UA"/>
              </w:rPr>
            </w:pPr>
          </w:p>
        </w:tc>
      </w:tr>
      <w:tr w:rsidR="0072020C" w:rsidRPr="002E70E8" w:rsidTr="00CF414E">
        <w:trPr>
          <w:trHeight w:val="52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послуги посередника, разом (в т.ч. ПДВ за ставкою 20%)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sz w:val="28"/>
                <w:szCs w:val="28"/>
                <w:lang w:val="uk-UA"/>
              </w:rPr>
            </w:pPr>
          </w:p>
        </w:tc>
      </w:tr>
      <w:tr w:rsidR="0072020C" w:rsidRPr="002E70E8" w:rsidTr="002E70E8">
        <w:trPr>
          <w:trHeight w:val="1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Pr="002E70E8" w:rsidRDefault="0072020C" w:rsidP="00B26FA3">
            <w:pPr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для придбання сировини взятий кредит</w:t>
            </w:r>
          </w:p>
          <w:p w:rsidR="00FF2775" w:rsidRPr="002E70E8" w:rsidRDefault="00FF2775" w:rsidP="00B26FA3">
            <w:pPr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сума кредиту</w:t>
            </w:r>
            <w:r w:rsidR="0072020C" w:rsidRPr="002E70E8">
              <w:rPr>
                <w:sz w:val="28"/>
                <w:szCs w:val="28"/>
                <w:lang w:val="uk-UA"/>
              </w:rPr>
              <w:t>(тис. грн.)</w:t>
            </w:r>
          </w:p>
          <w:p w:rsidR="00FF2775" w:rsidRPr="002E70E8" w:rsidRDefault="00FF2775" w:rsidP="00B26FA3">
            <w:pPr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строк кредиту</w:t>
            </w:r>
          </w:p>
          <w:p w:rsidR="00FF2775" w:rsidRPr="002E70E8" w:rsidRDefault="00FF2775" w:rsidP="00B26FA3">
            <w:pPr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річна відсоткова ставка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FA3" w:rsidRPr="002E70E8" w:rsidRDefault="00B26FA3" w:rsidP="00B26FA3">
            <w:pPr>
              <w:rPr>
                <w:sz w:val="28"/>
                <w:szCs w:val="28"/>
                <w:lang w:val="uk-UA"/>
              </w:rPr>
            </w:pPr>
          </w:p>
          <w:p w:rsidR="00B26FA3" w:rsidRPr="002E70E8" w:rsidRDefault="00FF2775" w:rsidP="00B26FA3">
            <w:pPr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 xml:space="preserve">30 </w:t>
            </w:r>
          </w:p>
          <w:p w:rsidR="00B26FA3" w:rsidRPr="002E70E8" w:rsidRDefault="0072020C" w:rsidP="00B26FA3">
            <w:pPr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2</w:t>
            </w:r>
            <w:r w:rsidR="00FF2775" w:rsidRPr="002E70E8">
              <w:rPr>
                <w:sz w:val="28"/>
                <w:szCs w:val="28"/>
                <w:lang w:val="uk-UA"/>
              </w:rPr>
              <w:t xml:space="preserve"> міс. </w:t>
            </w:r>
          </w:p>
          <w:p w:rsidR="00FF2775" w:rsidRPr="002E70E8" w:rsidRDefault="0072020C" w:rsidP="00B26FA3">
            <w:pPr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15</w:t>
            </w:r>
            <w:r w:rsidR="00FF2775" w:rsidRPr="002E70E8">
              <w:rPr>
                <w:sz w:val="28"/>
                <w:szCs w:val="28"/>
                <w:lang w:val="uk-UA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-</w:t>
            </w:r>
          </w:p>
        </w:tc>
      </w:tr>
      <w:tr w:rsidR="0072020C" w:rsidRPr="002E70E8" w:rsidTr="00CF414E">
        <w:trPr>
          <w:trHeight w:val="25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Default="00FF2775" w:rsidP="00CF41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414E">
              <w:rPr>
                <w:b/>
                <w:sz w:val="28"/>
                <w:szCs w:val="28"/>
                <w:lang w:val="uk-UA"/>
              </w:rPr>
              <w:t>Обчислити:</w:t>
            </w:r>
          </w:p>
          <w:p w:rsidR="00C737DC" w:rsidRPr="00CF414E" w:rsidRDefault="00C737DC" w:rsidP="00CF41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</w:tr>
      <w:tr w:rsidR="0072020C" w:rsidRPr="002E70E8" w:rsidTr="00CF414E">
        <w:trPr>
          <w:trHeight w:val="50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Pr="002E70E8" w:rsidRDefault="00CF414E" w:rsidP="00B26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Первісну (балансову) вартість сировини в запасах: - за видами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</w:tr>
      <w:tr w:rsidR="00FF2775" w:rsidRPr="002E70E8" w:rsidTr="00C737DC">
        <w:trPr>
          <w:trHeight w:val="5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75" w:rsidRPr="002E70E8" w:rsidRDefault="00CF414E" w:rsidP="00B26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- разом по підприємству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75" w:rsidRPr="002E70E8" w:rsidRDefault="00FF2775" w:rsidP="00B26FA3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</w:tr>
    </w:tbl>
    <w:p w:rsidR="00FF2775" w:rsidRDefault="00FF2775" w:rsidP="00FF2775">
      <w:pPr>
        <w:spacing w:after="200" w:line="276" w:lineRule="auto"/>
        <w:rPr>
          <w:b/>
          <w:sz w:val="28"/>
          <w:szCs w:val="28"/>
          <w:lang w:val="uk-UA"/>
        </w:rPr>
      </w:pPr>
    </w:p>
    <w:p w:rsidR="00B26FA3" w:rsidRDefault="00FF2775" w:rsidP="00FF2775">
      <w:pPr>
        <w:spacing w:after="200" w:line="276" w:lineRule="auto"/>
        <w:rPr>
          <w:b/>
          <w:sz w:val="28"/>
          <w:szCs w:val="28"/>
          <w:lang w:val="uk-UA"/>
        </w:rPr>
        <w:sectPr w:rsidR="00B26FA3" w:rsidSect="00FF2775">
          <w:pgSz w:w="11909" w:h="16834" w:code="9"/>
          <w:pgMar w:top="851" w:right="567" w:bottom="851" w:left="1418" w:header="720" w:footer="720" w:gutter="0"/>
          <w:cols w:space="60"/>
          <w:noEndnote/>
        </w:sectPr>
      </w:pPr>
      <w:r>
        <w:rPr>
          <w:b/>
          <w:sz w:val="28"/>
          <w:szCs w:val="28"/>
          <w:lang w:val="uk-UA"/>
        </w:rPr>
        <w:br w:type="page"/>
      </w:r>
    </w:p>
    <w:p w:rsidR="00E768D8" w:rsidRPr="00E768D8" w:rsidRDefault="00E768D8" w:rsidP="00D85BEB">
      <w:pPr>
        <w:jc w:val="center"/>
        <w:rPr>
          <w:rFonts w:eastAsia="Courier New"/>
          <w:sz w:val="28"/>
          <w:szCs w:val="28"/>
          <w:lang w:val="uk-UA"/>
        </w:rPr>
      </w:pPr>
      <w:r w:rsidRPr="00E768D8">
        <w:rPr>
          <w:rFonts w:eastAsia="Courier New"/>
          <w:sz w:val="28"/>
          <w:szCs w:val="28"/>
          <w:lang w:val="uk-UA"/>
        </w:rPr>
        <w:lastRenderedPageBreak/>
        <w:t>Значення за варіантами</w:t>
      </w:r>
    </w:p>
    <w:p w:rsidR="00E768D8" w:rsidRPr="00E768D8" w:rsidRDefault="00E768D8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6"/>
        <w:gridCol w:w="6077"/>
        <w:gridCol w:w="525"/>
        <w:gridCol w:w="525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1"/>
      </w:tblGrid>
      <w:tr w:rsidR="00CF414E" w:rsidRPr="00E768D8" w:rsidTr="00E768D8">
        <w:trPr>
          <w:trHeight w:val="235"/>
        </w:trPr>
        <w:tc>
          <w:tcPr>
            <w:tcW w:w="401" w:type="pct"/>
            <w:vMerge w:val="restart"/>
            <w:shd w:val="clear" w:color="auto" w:fill="FFFFFF"/>
          </w:tcPr>
          <w:p w:rsidR="00CF414E" w:rsidRPr="00E768D8" w:rsidRDefault="00CF414E" w:rsidP="00CF414E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  <w:p w:rsidR="00CF414E" w:rsidRPr="00E768D8" w:rsidRDefault="00CF414E" w:rsidP="00CF414E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  <w:p w:rsidR="00CF414E" w:rsidRPr="00E768D8" w:rsidRDefault="00CF414E" w:rsidP="00CF414E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E768D8">
              <w:rPr>
                <w:rFonts w:eastAsia="Courier New"/>
                <w:sz w:val="28"/>
                <w:szCs w:val="28"/>
                <w:lang w:val="uk-UA"/>
              </w:rPr>
              <w:t>з/п</w:t>
            </w:r>
            <w:proofErr w:type="spellEnd"/>
          </w:p>
        </w:tc>
        <w:tc>
          <w:tcPr>
            <w:tcW w:w="2005" w:type="pct"/>
            <w:vMerge w:val="restart"/>
            <w:shd w:val="clear" w:color="auto" w:fill="FFFFFF"/>
          </w:tcPr>
          <w:p w:rsidR="00CF414E" w:rsidRPr="00E768D8" w:rsidRDefault="00CF414E" w:rsidP="00CF414E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  <w:p w:rsidR="00CF414E" w:rsidRPr="00E768D8" w:rsidRDefault="00CF414E" w:rsidP="00CF414E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  <w:p w:rsidR="00CF414E" w:rsidRPr="00E768D8" w:rsidRDefault="00CF414E" w:rsidP="00CF414E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593" w:type="pct"/>
            <w:gridSpan w:val="15"/>
            <w:shd w:val="clear" w:color="auto" w:fill="FFFFFF"/>
          </w:tcPr>
          <w:p w:rsidR="00CF414E" w:rsidRPr="00E768D8" w:rsidRDefault="00CF414E" w:rsidP="00D85BEB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Варіанти</w:t>
            </w:r>
          </w:p>
        </w:tc>
      </w:tr>
      <w:tr w:rsidR="00CF414E" w:rsidRPr="00E768D8" w:rsidTr="00E768D8">
        <w:trPr>
          <w:trHeight w:val="235"/>
        </w:trPr>
        <w:tc>
          <w:tcPr>
            <w:tcW w:w="401" w:type="pct"/>
            <w:vMerge/>
            <w:shd w:val="clear" w:color="auto" w:fill="FFFFFF"/>
          </w:tcPr>
          <w:p w:rsidR="00CF414E" w:rsidRPr="00E768D8" w:rsidRDefault="00CF414E" w:rsidP="00D85BEB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2005" w:type="pct"/>
            <w:vMerge/>
            <w:shd w:val="clear" w:color="auto" w:fill="FFFFFF"/>
          </w:tcPr>
          <w:p w:rsidR="00CF414E" w:rsidRPr="00E768D8" w:rsidRDefault="00CF414E" w:rsidP="00D85BEB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519" w:type="pct"/>
            <w:gridSpan w:val="3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1</w:t>
            </w:r>
          </w:p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519" w:type="pct"/>
            <w:gridSpan w:val="3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2</w:t>
            </w:r>
          </w:p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519" w:type="pct"/>
            <w:gridSpan w:val="3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3</w:t>
            </w:r>
          </w:p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519" w:type="pct"/>
            <w:gridSpan w:val="3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4</w:t>
            </w:r>
          </w:p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518" w:type="pct"/>
            <w:gridSpan w:val="3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5</w:t>
            </w:r>
          </w:p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</w:tc>
      </w:tr>
      <w:tr w:rsidR="00CF414E" w:rsidRPr="00E768D8" w:rsidTr="00E768D8">
        <w:trPr>
          <w:trHeight w:val="235"/>
        </w:trPr>
        <w:tc>
          <w:tcPr>
            <w:tcW w:w="401" w:type="pct"/>
            <w:vMerge/>
            <w:shd w:val="clear" w:color="auto" w:fill="FFFFFF"/>
          </w:tcPr>
          <w:p w:rsidR="00CF414E" w:rsidRPr="00E768D8" w:rsidRDefault="00CF414E" w:rsidP="00D85BEB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2005" w:type="pct"/>
            <w:vMerge/>
            <w:shd w:val="clear" w:color="auto" w:fill="FFFFFF"/>
          </w:tcPr>
          <w:p w:rsidR="00CF414E" w:rsidRPr="00E768D8" w:rsidRDefault="00CF414E" w:rsidP="00D85BEB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2593" w:type="pct"/>
            <w:gridSpan w:val="15"/>
            <w:shd w:val="clear" w:color="auto" w:fill="FFFFFF"/>
          </w:tcPr>
          <w:p w:rsidR="00CF414E" w:rsidRPr="00E768D8" w:rsidRDefault="00CF414E" w:rsidP="00CF414E">
            <w:pPr>
              <w:jc w:val="center"/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>Види (групи)  сировини і матеріалів</w:t>
            </w:r>
          </w:p>
        </w:tc>
      </w:tr>
      <w:tr w:rsidR="00CF414E" w:rsidRPr="00E768D8" w:rsidTr="00E768D8">
        <w:trPr>
          <w:trHeight w:val="235"/>
        </w:trPr>
        <w:tc>
          <w:tcPr>
            <w:tcW w:w="401" w:type="pct"/>
            <w:vMerge/>
            <w:shd w:val="clear" w:color="auto" w:fill="FFFFFF"/>
          </w:tcPr>
          <w:p w:rsidR="00CF414E" w:rsidRPr="00E768D8" w:rsidRDefault="00CF414E" w:rsidP="00D85BEB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2005" w:type="pct"/>
            <w:vMerge/>
            <w:shd w:val="clear" w:color="auto" w:fill="FFFFFF"/>
          </w:tcPr>
          <w:p w:rsidR="00CF414E" w:rsidRPr="00E768D8" w:rsidRDefault="00CF414E" w:rsidP="00D85BEB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72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>В</w:t>
            </w:r>
          </w:p>
        </w:tc>
      </w:tr>
      <w:tr w:rsidR="00CF414E" w:rsidRPr="00E768D8" w:rsidTr="00E768D8">
        <w:trPr>
          <w:trHeight w:val="235"/>
        </w:trPr>
        <w:tc>
          <w:tcPr>
            <w:tcW w:w="401" w:type="pct"/>
            <w:shd w:val="clear" w:color="auto" w:fill="FFFFFF"/>
          </w:tcPr>
          <w:p w:rsidR="00CF414E" w:rsidRPr="00E768D8" w:rsidRDefault="00CF414E" w:rsidP="00CF414E">
            <w:pPr>
              <w:pStyle w:val="ad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005" w:type="pct"/>
            <w:shd w:val="clear" w:color="auto" w:fill="FFFFFF"/>
          </w:tcPr>
          <w:p w:rsidR="00CF414E" w:rsidRPr="00E768D8" w:rsidRDefault="00CF414E" w:rsidP="00D85BEB">
            <w:pPr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 xml:space="preserve">закупівельна вартість, разом </w:t>
            </w:r>
          </w:p>
          <w:p w:rsidR="00CF414E" w:rsidRPr="00E768D8" w:rsidRDefault="00CF414E" w:rsidP="00D85BEB">
            <w:pPr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>(в т.ч. ПДВ за ставкою 20 %)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50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80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17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48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77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12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54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70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11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53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72</w:t>
            </w:r>
          </w:p>
        </w:tc>
        <w:tc>
          <w:tcPr>
            <w:tcW w:w="172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18</w:t>
            </w:r>
          </w:p>
        </w:tc>
      </w:tr>
      <w:tr w:rsidR="00CF414E" w:rsidRPr="00E768D8" w:rsidTr="00E768D8">
        <w:trPr>
          <w:trHeight w:val="235"/>
        </w:trPr>
        <w:tc>
          <w:tcPr>
            <w:tcW w:w="401" w:type="pct"/>
            <w:shd w:val="clear" w:color="auto" w:fill="FFFFFF"/>
          </w:tcPr>
          <w:p w:rsidR="00CF414E" w:rsidRPr="00E768D8" w:rsidRDefault="00CF414E" w:rsidP="00CF414E">
            <w:pPr>
              <w:pStyle w:val="ad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005" w:type="pct"/>
            <w:shd w:val="clear" w:color="auto" w:fill="FFFFFF"/>
          </w:tcPr>
          <w:p w:rsidR="00CF414E" w:rsidRPr="00E768D8" w:rsidRDefault="00CF414E" w:rsidP="00D85BEB">
            <w:pPr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 xml:space="preserve">транспортні витрати, разом </w:t>
            </w:r>
          </w:p>
          <w:p w:rsidR="00CF414E" w:rsidRPr="00E768D8" w:rsidRDefault="00CF414E" w:rsidP="00D85BEB">
            <w:pPr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>(в т.ч. ПДВ за ставкою 20 %)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11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7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2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12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9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3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14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6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-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12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6</w:t>
            </w:r>
          </w:p>
        </w:tc>
        <w:tc>
          <w:tcPr>
            <w:tcW w:w="172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-</w:t>
            </w:r>
          </w:p>
        </w:tc>
      </w:tr>
      <w:tr w:rsidR="00CF414E" w:rsidRPr="00E768D8" w:rsidTr="00E768D8">
        <w:trPr>
          <w:trHeight w:val="235"/>
        </w:trPr>
        <w:tc>
          <w:tcPr>
            <w:tcW w:w="401" w:type="pct"/>
            <w:shd w:val="clear" w:color="auto" w:fill="FFFFFF"/>
          </w:tcPr>
          <w:p w:rsidR="00CF414E" w:rsidRPr="00E768D8" w:rsidRDefault="00CF414E" w:rsidP="00CF414E">
            <w:pPr>
              <w:pStyle w:val="ad"/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005" w:type="pct"/>
            <w:shd w:val="clear" w:color="auto" w:fill="FFFFFF"/>
          </w:tcPr>
          <w:p w:rsidR="00CF414E" w:rsidRPr="00E768D8" w:rsidRDefault="00CF414E" w:rsidP="00D85BEB">
            <w:pPr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>послуги посередника, разом</w:t>
            </w:r>
          </w:p>
          <w:p w:rsidR="00CF414E" w:rsidRPr="00E768D8" w:rsidRDefault="00CF414E" w:rsidP="00D85BEB">
            <w:pPr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 xml:space="preserve"> (в т.ч. ПДВ за ставкою 20%)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sz w:val="28"/>
                <w:szCs w:val="28"/>
                <w:lang w:val="uk-UA"/>
              </w:rPr>
            </w:pPr>
            <w:r w:rsidRPr="00E768D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-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5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-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3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1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-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4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2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-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2</w:t>
            </w: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1</w:t>
            </w:r>
          </w:p>
        </w:tc>
        <w:tc>
          <w:tcPr>
            <w:tcW w:w="172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E768D8">
              <w:rPr>
                <w:rFonts w:eastAsia="Courier New"/>
                <w:sz w:val="28"/>
                <w:szCs w:val="28"/>
                <w:lang w:val="uk-UA"/>
              </w:rPr>
              <w:t>1</w:t>
            </w:r>
          </w:p>
        </w:tc>
      </w:tr>
      <w:tr w:rsidR="00CF414E" w:rsidRPr="00E768D8" w:rsidTr="00E768D8">
        <w:trPr>
          <w:trHeight w:val="235"/>
        </w:trPr>
        <w:tc>
          <w:tcPr>
            <w:tcW w:w="401" w:type="pct"/>
            <w:shd w:val="clear" w:color="auto" w:fill="FFFFFF"/>
          </w:tcPr>
          <w:p w:rsidR="00CF414E" w:rsidRPr="00E768D8" w:rsidRDefault="00CF414E" w:rsidP="00D85BEB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2005" w:type="pct"/>
            <w:shd w:val="clear" w:color="auto" w:fill="FFFFFF"/>
          </w:tcPr>
          <w:p w:rsidR="00CF414E" w:rsidRPr="00E768D8" w:rsidRDefault="00CF414E" w:rsidP="00D85BEB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172" w:type="pct"/>
            <w:shd w:val="clear" w:color="auto" w:fill="FFFFFF"/>
          </w:tcPr>
          <w:p w:rsidR="00CF414E" w:rsidRPr="00E768D8" w:rsidRDefault="00CF414E" w:rsidP="0072020C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</w:tc>
      </w:tr>
    </w:tbl>
    <w:p w:rsidR="0077153A" w:rsidRPr="0077153A" w:rsidRDefault="0077153A" w:rsidP="0077153A">
      <w:pPr>
        <w:spacing w:after="200" w:line="276" w:lineRule="auto"/>
        <w:rPr>
          <w:sz w:val="28"/>
          <w:szCs w:val="28"/>
          <w:lang w:val="uk-UA"/>
        </w:rPr>
      </w:pPr>
      <w:r w:rsidRPr="0077153A">
        <w:rPr>
          <w:sz w:val="28"/>
          <w:szCs w:val="28"/>
          <w:lang w:val="uk-UA"/>
        </w:rPr>
        <w:t xml:space="preserve">Витрати підприємства при формуванні виробничих запасів і товарів виникають внаслідок їх придбання, а також власного виробництва. </w:t>
      </w:r>
      <w:r>
        <w:rPr>
          <w:sz w:val="28"/>
          <w:szCs w:val="28"/>
          <w:lang w:val="uk-UA"/>
        </w:rPr>
        <w:t xml:space="preserve"> </w:t>
      </w:r>
      <w:r w:rsidRPr="0077153A">
        <w:rPr>
          <w:sz w:val="28"/>
          <w:szCs w:val="28"/>
          <w:lang w:val="uk-UA"/>
        </w:rPr>
        <w:t>Придбані (отримані) або вироблені запаси зараховуються на баланс підприємства за первісною вартістю. Первісною вартістю запасів, що придбані за плату, є собівартість запасів, яка складається з таких фактичних витрат:</w:t>
      </w:r>
    </w:p>
    <w:p w:rsidR="0077153A" w:rsidRPr="0077153A" w:rsidRDefault="0077153A" w:rsidP="0077153A">
      <w:pPr>
        <w:spacing w:after="200"/>
        <w:rPr>
          <w:sz w:val="28"/>
          <w:szCs w:val="28"/>
          <w:lang w:val="uk-UA"/>
        </w:rPr>
      </w:pPr>
      <w:r w:rsidRPr="0077153A">
        <w:rPr>
          <w:sz w:val="28"/>
          <w:szCs w:val="28"/>
          <w:lang w:val="uk-UA"/>
        </w:rPr>
        <w:t>•</w:t>
      </w:r>
      <w:r w:rsidRPr="0077153A">
        <w:rPr>
          <w:sz w:val="28"/>
          <w:szCs w:val="28"/>
          <w:lang w:val="uk-UA"/>
        </w:rPr>
        <w:tab/>
        <w:t>суми, що сплачуються згідно з договором постачальнику (продавцю);</w:t>
      </w:r>
    </w:p>
    <w:p w:rsidR="0077153A" w:rsidRPr="0077153A" w:rsidRDefault="0077153A" w:rsidP="0077153A">
      <w:pPr>
        <w:spacing w:after="200"/>
        <w:rPr>
          <w:sz w:val="28"/>
          <w:szCs w:val="28"/>
          <w:lang w:val="uk-UA"/>
        </w:rPr>
      </w:pPr>
      <w:r w:rsidRPr="0077153A">
        <w:rPr>
          <w:sz w:val="28"/>
          <w:szCs w:val="28"/>
          <w:lang w:val="uk-UA"/>
        </w:rPr>
        <w:t>•</w:t>
      </w:r>
      <w:r w:rsidRPr="0077153A">
        <w:rPr>
          <w:sz w:val="28"/>
          <w:szCs w:val="28"/>
          <w:lang w:val="uk-UA"/>
        </w:rPr>
        <w:tab/>
        <w:t>суми, що сплачуються за інформаційні, посередницькі та інші подібні послуги у зв’язку з пошуком і придбанням запасів;</w:t>
      </w:r>
    </w:p>
    <w:p w:rsidR="0077153A" w:rsidRPr="0077153A" w:rsidRDefault="0077153A" w:rsidP="0077153A">
      <w:pPr>
        <w:spacing w:after="200"/>
        <w:rPr>
          <w:sz w:val="28"/>
          <w:szCs w:val="28"/>
          <w:lang w:val="uk-UA"/>
        </w:rPr>
      </w:pPr>
      <w:r w:rsidRPr="0077153A">
        <w:rPr>
          <w:sz w:val="28"/>
          <w:szCs w:val="28"/>
          <w:lang w:val="uk-UA"/>
        </w:rPr>
        <w:t>•</w:t>
      </w:r>
      <w:r w:rsidRPr="0077153A">
        <w:rPr>
          <w:sz w:val="28"/>
          <w:szCs w:val="28"/>
          <w:lang w:val="uk-UA"/>
        </w:rPr>
        <w:tab/>
        <w:t>суми непрямих податків у зв’язку з придбанням запасів, які не відшкодовуються підприємству;</w:t>
      </w:r>
    </w:p>
    <w:p w:rsidR="0077153A" w:rsidRPr="0077153A" w:rsidRDefault="0077153A" w:rsidP="0077153A">
      <w:pPr>
        <w:spacing w:after="200"/>
        <w:rPr>
          <w:sz w:val="28"/>
          <w:szCs w:val="28"/>
          <w:lang w:val="uk-UA"/>
        </w:rPr>
      </w:pPr>
      <w:r w:rsidRPr="0077153A">
        <w:rPr>
          <w:sz w:val="28"/>
          <w:szCs w:val="28"/>
          <w:lang w:val="uk-UA"/>
        </w:rPr>
        <w:t>•</w:t>
      </w:r>
      <w:r w:rsidRPr="0077153A">
        <w:rPr>
          <w:sz w:val="28"/>
          <w:szCs w:val="28"/>
          <w:lang w:val="uk-UA"/>
        </w:rPr>
        <w:tab/>
        <w:t>затрати на заготівлю, вантажно-розвантажувальні роботи, транспортування запасів до місця їх використання, включаючи витрати зі страхування ризиків транспортування запасів;</w:t>
      </w:r>
    </w:p>
    <w:p w:rsidR="0077153A" w:rsidRPr="0077153A" w:rsidRDefault="0077153A" w:rsidP="0077153A">
      <w:pPr>
        <w:spacing w:after="200"/>
        <w:rPr>
          <w:sz w:val="28"/>
          <w:szCs w:val="28"/>
          <w:lang w:val="uk-UA"/>
        </w:rPr>
      </w:pPr>
      <w:r w:rsidRPr="0077153A">
        <w:rPr>
          <w:sz w:val="28"/>
          <w:szCs w:val="28"/>
          <w:lang w:val="uk-UA"/>
        </w:rPr>
        <w:t>•</w:t>
      </w:r>
      <w:r w:rsidRPr="0077153A">
        <w:rPr>
          <w:sz w:val="28"/>
          <w:szCs w:val="28"/>
          <w:lang w:val="uk-UA"/>
        </w:rPr>
        <w:tab/>
        <w:t xml:space="preserve">інші витрати, які безпосередньо пов’язані з придбанням запасів і доведенням їх до стану, в якому вони придатні для використання у запланованих цілях. </w:t>
      </w:r>
    </w:p>
    <w:p w:rsidR="0072020C" w:rsidRPr="0077153A" w:rsidRDefault="0077153A" w:rsidP="0077153A">
      <w:pPr>
        <w:spacing w:after="200"/>
        <w:rPr>
          <w:sz w:val="28"/>
          <w:szCs w:val="28"/>
          <w:lang w:val="uk-UA"/>
        </w:rPr>
        <w:sectPr w:rsidR="0072020C" w:rsidRPr="0077153A" w:rsidSect="00B26FA3">
          <w:pgSz w:w="16834" w:h="11909" w:orient="landscape" w:code="9"/>
          <w:pgMar w:top="1418" w:right="851" w:bottom="567" w:left="851" w:header="720" w:footer="720" w:gutter="0"/>
          <w:cols w:space="60"/>
          <w:noEndnote/>
        </w:sectPr>
      </w:pPr>
      <w:r w:rsidRPr="0077153A">
        <w:rPr>
          <w:sz w:val="28"/>
          <w:szCs w:val="28"/>
          <w:lang w:val="uk-UA"/>
        </w:rPr>
        <w:t>Всі витрати складають загальну суму витрат на формування виробничих запасів і товарів суб’єкта господарювання.</w:t>
      </w:r>
    </w:p>
    <w:p w:rsidR="00B26FA3" w:rsidRPr="00EF6BF1" w:rsidRDefault="00B26FA3" w:rsidP="00EF6BF1"/>
    <w:p w:rsidR="00FF2775" w:rsidRDefault="002E70E8" w:rsidP="002E70E8">
      <w:pPr>
        <w:jc w:val="center"/>
        <w:rPr>
          <w:b/>
          <w:sz w:val="28"/>
          <w:szCs w:val="28"/>
          <w:lang w:val="uk-UA"/>
        </w:rPr>
      </w:pPr>
      <w:r w:rsidRPr="002E70E8">
        <w:rPr>
          <w:b/>
          <w:sz w:val="28"/>
          <w:szCs w:val="28"/>
        </w:rPr>
        <w:t>ЗАДАЧА 3</w:t>
      </w:r>
    </w:p>
    <w:p w:rsidR="00C737DC" w:rsidRPr="00C737DC" w:rsidRDefault="00C737DC" w:rsidP="002E70E8">
      <w:pPr>
        <w:jc w:val="center"/>
        <w:rPr>
          <w:b/>
          <w:sz w:val="28"/>
          <w:szCs w:val="28"/>
          <w:lang w:val="uk-UA"/>
        </w:rPr>
      </w:pPr>
    </w:p>
    <w:p w:rsidR="00E768D8" w:rsidRPr="00E768D8" w:rsidRDefault="00BD23E8" w:rsidP="00C737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Обчислити </w:t>
      </w:r>
      <w:r w:rsidR="00E768D8" w:rsidRPr="00E768D8">
        <w:rPr>
          <w:sz w:val="28"/>
          <w:szCs w:val="28"/>
          <w:lang w:val="uk-UA"/>
        </w:rPr>
        <w:t>суму відсоткових платежів та</w:t>
      </w:r>
      <w:r w:rsidR="00E768D8" w:rsidRPr="00E768D8">
        <w:rPr>
          <w:lang w:val="uk-UA"/>
        </w:rPr>
        <w:t xml:space="preserve"> </w:t>
      </w:r>
      <w:r w:rsidR="00E768D8" w:rsidRPr="00E768D8">
        <w:rPr>
          <w:sz w:val="28"/>
          <w:szCs w:val="28"/>
          <w:lang w:val="uk-UA"/>
        </w:rPr>
        <w:t>загальну суму видатків з обслуговування і погашення кредиту за різними методами нарахування відсотків.</w:t>
      </w:r>
    </w:p>
    <w:tbl>
      <w:tblPr>
        <w:tblW w:w="99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6581"/>
        <w:gridCol w:w="2941"/>
      </w:tblGrid>
      <w:tr w:rsidR="002E70E8" w:rsidRPr="00EF6BF1" w:rsidTr="00D85BEB">
        <w:trPr>
          <w:trHeight w:val="644"/>
        </w:trPr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2E70E8" w:rsidRDefault="002E70E8" w:rsidP="002E70E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70E8">
              <w:rPr>
                <w:b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0E8" w:rsidRDefault="002E70E8" w:rsidP="002E70E8">
            <w:pPr>
              <w:jc w:val="center"/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Значення за</w:t>
            </w:r>
          </w:p>
          <w:p w:rsidR="002E70E8" w:rsidRPr="00EF6BF1" w:rsidRDefault="002E70E8" w:rsidP="002E70E8">
            <w:pPr>
              <w:jc w:val="center"/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варіантами</w:t>
            </w:r>
          </w:p>
        </w:tc>
      </w:tr>
      <w:tr w:rsidR="002E70E8" w:rsidRPr="00EF6BF1" w:rsidTr="002E70E8">
        <w:trPr>
          <w:trHeight w:val="3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2E70E8" w:rsidRDefault="002E70E8" w:rsidP="002E70E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70E8">
              <w:rPr>
                <w:b/>
                <w:sz w:val="28"/>
                <w:szCs w:val="28"/>
                <w:lang w:val="uk-UA"/>
              </w:rPr>
              <w:t>Вихідні дані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</w:tr>
      <w:tr w:rsidR="002E70E8" w:rsidRPr="00EF6BF1" w:rsidTr="002E70E8">
        <w:trPr>
          <w:trHeight w:val="6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2E70E8" w:rsidRDefault="002E70E8" w:rsidP="002E70E8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sz w:val="28"/>
                <w:szCs w:val="28"/>
                <w:lang w:val="uk-UA"/>
              </w:rPr>
            </w:pPr>
            <w:r w:rsidRPr="00EF6BF1">
              <w:rPr>
                <w:sz w:val="28"/>
                <w:szCs w:val="28"/>
                <w:lang w:val="uk-UA"/>
              </w:rPr>
              <w:t>Сума отриманого строкового банківського кредиту, тис.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sz w:val="28"/>
                <w:szCs w:val="28"/>
                <w:lang w:val="uk-UA"/>
              </w:rPr>
            </w:pPr>
          </w:p>
        </w:tc>
      </w:tr>
      <w:tr w:rsidR="002E70E8" w:rsidRPr="00EF6BF1" w:rsidTr="002E70E8">
        <w:trPr>
          <w:trHeight w:val="3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2E70E8" w:rsidRDefault="002E70E8" w:rsidP="002E70E8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sz w:val="28"/>
                <w:szCs w:val="28"/>
                <w:lang w:val="uk-UA"/>
              </w:rPr>
            </w:pPr>
            <w:r w:rsidRPr="00EF6BF1">
              <w:rPr>
                <w:sz w:val="28"/>
                <w:szCs w:val="28"/>
                <w:lang w:val="uk-UA"/>
              </w:rPr>
              <w:t>Строк кредитування, місяців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sz w:val="28"/>
                <w:szCs w:val="28"/>
                <w:lang w:val="uk-UA"/>
              </w:rPr>
            </w:pPr>
          </w:p>
        </w:tc>
      </w:tr>
      <w:tr w:rsidR="002E70E8" w:rsidRPr="00EF6BF1" w:rsidTr="002E70E8">
        <w:trPr>
          <w:trHeight w:val="4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2E70E8" w:rsidRDefault="002E70E8" w:rsidP="002E70E8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sz w:val="28"/>
                <w:szCs w:val="28"/>
                <w:lang w:val="uk-UA"/>
              </w:rPr>
            </w:pPr>
            <w:r w:rsidRPr="00EF6BF1">
              <w:rPr>
                <w:sz w:val="28"/>
                <w:szCs w:val="28"/>
                <w:lang w:val="uk-UA"/>
              </w:rPr>
              <w:t>Відсоткова ставка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sz w:val="28"/>
                <w:szCs w:val="28"/>
                <w:lang w:val="uk-UA"/>
              </w:rPr>
            </w:pPr>
          </w:p>
        </w:tc>
      </w:tr>
      <w:tr w:rsidR="002E70E8" w:rsidRPr="00EF6BF1" w:rsidTr="002E70E8">
        <w:trPr>
          <w:trHeight w:val="4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2E70E8" w:rsidRDefault="002E70E8" w:rsidP="002E70E8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sz w:val="28"/>
                <w:szCs w:val="28"/>
                <w:lang w:val="uk-UA"/>
              </w:rPr>
            </w:pPr>
            <w:r w:rsidRPr="00EF6BF1">
              <w:rPr>
                <w:sz w:val="28"/>
                <w:szCs w:val="28"/>
                <w:lang w:val="uk-UA"/>
              </w:rPr>
              <w:t>Строк нарахування відсотків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sz w:val="28"/>
                <w:szCs w:val="28"/>
                <w:lang w:val="uk-UA"/>
              </w:rPr>
            </w:pPr>
          </w:p>
        </w:tc>
      </w:tr>
      <w:tr w:rsidR="002E70E8" w:rsidRPr="00EF6BF1" w:rsidTr="002E70E8">
        <w:trPr>
          <w:trHeight w:val="6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2E70E8" w:rsidRDefault="002E70E8" w:rsidP="002E70E8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sz w:val="28"/>
                <w:szCs w:val="28"/>
                <w:lang w:val="uk-UA"/>
              </w:rPr>
            </w:pPr>
            <w:r w:rsidRPr="00EF6BF1">
              <w:rPr>
                <w:sz w:val="28"/>
                <w:szCs w:val="28"/>
                <w:lang w:val="uk-UA"/>
              </w:rPr>
              <w:t>Умови погашення кредиту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sz w:val="28"/>
                <w:szCs w:val="28"/>
                <w:lang w:val="uk-UA"/>
              </w:rPr>
            </w:pPr>
            <w:r w:rsidRPr="00EF6BF1">
              <w:rPr>
                <w:sz w:val="28"/>
                <w:szCs w:val="28"/>
                <w:lang w:val="uk-UA"/>
              </w:rPr>
              <w:t>в кінці строку кредитування</w:t>
            </w:r>
          </w:p>
        </w:tc>
      </w:tr>
      <w:tr w:rsidR="002E70E8" w:rsidRPr="00EF6BF1" w:rsidTr="002E70E8">
        <w:trPr>
          <w:trHeight w:val="4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2E70E8" w:rsidRDefault="002E70E8" w:rsidP="002E70E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70E8">
              <w:rPr>
                <w:b/>
                <w:sz w:val="28"/>
                <w:szCs w:val="28"/>
                <w:lang w:val="uk-UA"/>
              </w:rPr>
              <w:t>Обчислити: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</w:tr>
      <w:tr w:rsidR="002E70E8" w:rsidRPr="00EF6BF1" w:rsidTr="002E70E8">
        <w:trPr>
          <w:trHeight w:val="4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2E70E8" w:rsidRDefault="002E70E8" w:rsidP="002E70E8">
            <w:pPr>
              <w:pStyle w:val="ad"/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2E70E8" w:rsidRDefault="002E70E8" w:rsidP="002E70E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70E8">
              <w:rPr>
                <w:b/>
                <w:sz w:val="28"/>
                <w:szCs w:val="28"/>
                <w:lang w:val="uk-UA"/>
              </w:rPr>
              <w:t>А) за методом простих відсотків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</w:tr>
      <w:tr w:rsidR="002E70E8" w:rsidRPr="00EF6BF1" w:rsidTr="002E70E8">
        <w:trPr>
          <w:trHeight w:val="2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2E70E8" w:rsidRDefault="002E70E8" w:rsidP="002E70E8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sz w:val="28"/>
                <w:szCs w:val="28"/>
                <w:lang w:val="uk-UA"/>
              </w:rPr>
            </w:pPr>
            <w:r w:rsidRPr="00EF6BF1">
              <w:rPr>
                <w:sz w:val="28"/>
                <w:szCs w:val="28"/>
                <w:lang w:val="uk-UA"/>
              </w:rPr>
              <w:t>- суму відсоткових платежів, тис.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</w:tr>
      <w:tr w:rsidR="002E70E8" w:rsidRPr="00EF6BF1" w:rsidTr="002E70E8">
        <w:trPr>
          <w:trHeight w:val="6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2E70E8" w:rsidRDefault="002E70E8" w:rsidP="002E70E8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sz w:val="28"/>
                <w:szCs w:val="28"/>
                <w:lang w:val="uk-UA"/>
              </w:rPr>
            </w:pPr>
            <w:r w:rsidRPr="00EF6BF1">
              <w:rPr>
                <w:sz w:val="28"/>
                <w:szCs w:val="28"/>
                <w:lang w:val="uk-UA"/>
              </w:rPr>
              <w:t>- загальна суму видатків з обслуговування і погашення кредиту, тис.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</w:tr>
      <w:tr w:rsidR="002E70E8" w:rsidRPr="00EF6BF1" w:rsidTr="002E70E8">
        <w:trPr>
          <w:trHeight w:val="2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2E70E8" w:rsidRDefault="002E70E8" w:rsidP="002E70E8">
            <w:pPr>
              <w:pStyle w:val="ad"/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2E70E8" w:rsidRDefault="002E70E8" w:rsidP="002E70E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70E8">
              <w:rPr>
                <w:b/>
                <w:sz w:val="28"/>
                <w:szCs w:val="28"/>
                <w:lang w:val="uk-UA"/>
              </w:rPr>
              <w:t>Б) за методом складних відсотків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</w:tr>
      <w:tr w:rsidR="002E70E8" w:rsidRPr="00EF6BF1" w:rsidTr="002E70E8">
        <w:trPr>
          <w:trHeight w:val="3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2E70E8" w:rsidRDefault="002E70E8" w:rsidP="002E70E8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- суму відсоткових платежів, тис.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</w:tr>
      <w:tr w:rsidR="002E70E8" w:rsidRPr="00EF6BF1" w:rsidTr="002E70E8">
        <w:trPr>
          <w:trHeight w:val="3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2E70E8" w:rsidRDefault="002E70E8" w:rsidP="002E70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sz w:val="28"/>
                <w:szCs w:val="28"/>
                <w:lang w:val="uk-UA"/>
              </w:rPr>
            </w:pPr>
            <w:r w:rsidRPr="00EF6BF1">
              <w:rPr>
                <w:sz w:val="28"/>
                <w:szCs w:val="28"/>
                <w:lang w:val="uk-UA"/>
              </w:rPr>
              <w:t>- 1-й місяць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</w:tr>
      <w:tr w:rsidR="002E70E8" w:rsidRPr="00EF6BF1" w:rsidTr="002E70E8">
        <w:trPr>
          <w:trHeight w:val="2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2E70E8" w:rsidRDefault="002E70E8" w:rsidP="002E70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sz w:val="28"/>
                <w:szCs w:val="28"/>
                <w:lang w:val="uk-UA"/>
              </w:rPr>
            </w:pPr>
            <w:r w:rsidRPr="00EF6BF1">
              <w:rPr>
                <w:sz w:val="28"/>
                <w:szCs w:val="28"/>
                <w:lang w:val="uk-UA"/>
              </w:rPr>
              <w:t>- 2-й місяць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</w:tr>
      <w:tr w:rsidR="002E70E8" w:rsidRPr="00EF6BF1" w:rsidTr="002E70E8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2E70E8" w:rsidRDefault="002E70E8" w:rsidP="002E70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sz w:val="28"/>
                <w:szCs w:val="28"/>
                <w:lang w:val="uk-UA"/>
              </w:rPr>
            </w:pPr>
            <w:r w:rsidRPr="00EF6BF1">
              <w:rPr>
                <w:sz w:val="28"/>
                <w:szCs w:val="28"/>
                <w:lang w:val="uk-UA"/>
              </w:rPr>
              <w:t>- 3-й місяць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</w:tr>
      <w:tr w:rsidR="002E70E8" w:rsidRPr="00EF6BF1" w:rsidTr="002E70E8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2E70E8" w:rsidRDefault="002E70E8" w:rsidP="002E70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sz w:val="28"/>
                <w:szCs w:val="28"/>
                <w:lang w:val="uk-UA"/>
              </w:rPr>
            </w:pPr>
            <w:r w:rsidRPr="00EF6BF1">
              <w:rPr>
                <w:sz w:val="28"/>
                <w:szCs w:val="28"/>
                <w:lang w:val="uk-UA"/>
              </w:rPr>
              <w:t>- 4-й місяць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</w:tr>
      <w:tr w:rsidR="002E70E8" w:rsidRPr="00EF6BF1" w:rsidTr="002E70E8">
        <w:trPr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2E70E8" w:rsidRDefault="002E70E8" w:rsidP="002E70E8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sz w:val="28"/>
                <w:szCs w:val="28"/>
                <w:lang w:val="uk-UA"/>
              </w:rPr>
            </w:pPr>
            <w:r w:rsidRPr="00EF6BF1">
              <w:rPr>
                <w:sz w:val="28"/>
                <w:szCs w:val="28"/>
                <w:lang w:val="uk-UA"/>
              </w:rPr>
              <w:t>Разом, тис.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</w:tr>
      <w:tr w:rsidR="002E70E8" w:rsidRPr="00EF6BF1" w:rsidTr="002E70E8">
        <w:trPr>
          <w:trHeight w:val="6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0E8" w:rsidRPr="002E70E8" w:rsidRDefault="002E70E8" w:rsidP="002E70E8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sz w:val="28"/>
                <w:szCs w:val="28"/>
                <w:lang w:val="uk-UA"/>
              </w:rPr>
            </w:pPr>
            <w:r w:rsidRPr="00EF6BF1">
              <w:rPr>
                <w:sz w:val="28"/>
                <w:szCs w:val="28"/>
                <w:lang w:val="uk-UA"/>
              </w:rPr>
              <w:t>- загальна сума видатків з обслуговування і погашення кредиту, тис.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E8" w:rsidRPr="00EF6BF1" w:rsidRDefault="002E70E8" w:rsidP="00EF6BF1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</w:tr>
    </w:tbl>
    <w:p w:rsidR="00EF6BF1" w:rsidRPr="00E768D8" w:rsidRDefault="00E768D8" w:rsidP="00E768D8">
      <w:pPr>
        <w:jc w:val="center"/>
        <w:rPr>
          <w:sz w:val="28"/>
          <w:szCs w:val="28"/>
          <w:lang w:val="uk-UA"/>
        </w:rPr>
      </w:pPr>
      <w:r w:rsidRPr="00E768D8">
        <w:rPr>
          <w:sz w:val="28"/>
          <w:szCs w:val="28"/>
          <w:lang w:val="uk-UA"/>
        </w:rPr>
        <w:t>Значення за</w:t>
      </w:r>
      <w:r>
        <w:rPr>
          <w:sz w:val="28"/>
          <w:szCs w:val="28"/>
          <w:lang w:val="uk-UA"/>
        </w:rPr>
        <w:t xml:space="preserve"> </w:t>
      </w:r>
      <w:r w:rsidRPr="00E768D8">
        <w:rPr>
          <w:sz w:val="28"/>
          <w:szCs w:val="28"/>
          <w:lang w:val="uk-UA"/>
        </w:rPr>
        <w:t>варіантами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1700"/>
        <w:gridCol w:w="1562"/>
        <w:gridCol w:w="1560"/>
        <w:gridCol w:w="1556"/>
        <w:gridCol w:w="1556"/>
      </w:tblGrid>
      <w:tr w:rsidR="00E768D8" w:rsidRPr="002E70E8" w:rsidTr="002E70E8">
        <w:trPr>
          <w:trHeight w:val="235"/>
        </w:trPr>
        <w:tc>
          <w:tcPr>
            <w:tcW w:w="1063" w:type="pct"/>
            <w:vMerge w:val="restart"/>
            <w:shd w:val="clear" w:color="auto" w:fill="FFFFFF"/>
          </w:tcPr>
          <w:p w:rsidR="00E768D8" w:rsidRDefault="00E768D8" w:rsidP="00D85BEB">
            <w:pPr>
              <w:rPr>
                <w:rFonts w:eastAsia="Courier New"/>
                <w:sz w:val="28"/>
                <w:szCs w:val="28"/>
                <w:lang w:val="uk-UA"/>
              </w:rPr>
            </w:pPr>
            <w:r w:rsidRPr="002E70E8">
              <w:rPr>
                <w:rFonts w:eastAsia="Courier New"/>
                <w:sz w:val="28"/>
                <w:szCs w:val="28"/>
                <w:lang w:val="uk-UA"/>
              </w:rPr>
              <w:t xml:space="preserve"> </w:t>
            </w:r>
          </w:p>
          <w:p w:rsidR="00E768D8" w:rsidRPr="002E70E8" w:rsidRDefault="00E768D8" w:rsidP="00E768D8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2E70E8">
              <w:rPr>
                <w:rFonts w:eastAsia="Courier New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3937" w:type="pct"/>
            <w:gridSpan w:val="5"/>
            <w:shd w:val="clear" w:color="auto" w:fill="FFFFFF"/>
          </w:tcPr>
          <w:p w:rsidR="00E768D8" w:rsidRPr="002E70E8" w:rsidRDefault="00E768D8" w:rsidP="00D85BEB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2E70E8">
              <w:rPr>
                <w:rFonts w:eastAsia="Courier New"/>
                <w:sz w:val="28"/>
                <w:szCs w:val="28"/>
                <w:lang w:val="uk-UA"/>
              </w:rPr>
              <w:t>Варіанти</w:t>
            </w:r>
          </w:p>
        </w:tc>
      </w:tr>
      <w:tr w:rsidR="00E768D8" w:rsidRPr="002E70E8" w:rsidTr="00E768D8">
        <w:trPr>
          <w:trHeight w:val="235"/>
        </w:trPr>
        <w:tc>
          <w:tcPr>
            <w:tcW w:w="1063" w:type="pct"/>
            <w:vMerge/>
            <w:shd w:val="clear" w:color="auto" w:fill="FFFFFF"/>
          </w:tcPr>
          <w:p w:rsidR="00E768D8" w:rsidRPr="002E70E8" w:rsidRDefault="00E768D8" w:rsidP="00D85BEB">
            <w:pPr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844" w:type="pct"/>
            <w:shd w:val="clear" w:color="auto" w:fill="FFFFFF"/>
          </w:tcPr>
          <w:p w:rsidR="00E768D8" w:rsidRPr="002E70E8" w:rsidRDefault="00E768D8" w:rsidP="00D85BEB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2E70E8">
              <w:rPr>
                <w:rFonts w:eastAsia="Courier New"/>
                <w:sz w:val="28"/>
                <w:szCs w:val="28"/>
                <w:lang w:val="uk-UA"/>
              </w:rPr>
              <w:t>1</w:t>
            </w:r>
          </w:p>
          <w:p w:rsidR="00E768D8" w:rsidRPr="002E70E8" w:rsidRDefault="00E768D8" w:rsidP="00D85BEB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775" w:type="pct"/>
            <w:shd w:val="clear" w:color="auto" w:fill="FFFFFF"/>
          </w:tcPr>
          <w:p w:rsidR="00E768D8" w:rsidRPr="002E70E8" w:rsidRDefault="00E768D8" w:rsidP="00D85BEB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2E70E8">
              <w:rPr>
                <w:rFonts w:eastAsia="Courier New"/>
                <w:sz w:val="28"/>
                <w:szCs w:val="28"/>
                <w:lang w:val="uk-UA"/>
              </w:rPr>
              <w:t>2</w:t>
            </w:r>
          </w:p>
          <w:p w:rsidR="00E768D8" w:rsidRPr="002E70E8" w:rsidRDefault="00E768D8" w:rsidP="00D85BEB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774" w:type="pct"/>
            <w:shd w:val="clear" w:color="auto" w:fill="FFFFFF"/>
          </w:tcPr>
          <w:p w:rsidR="00E768D8" w:rsidRPr="002E70E8" w:rsidRDefault="00E768D8" w:rsidP="00D85BEB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2E70E8">
              <w:rPr>
                <w:rFonts w:eastAsia="Courier New"/>
                <w:sz w:val="28"/>
                <w:szCs w:val="28"/>
                <w:lang w:val="uk-UA"/>
              </w:rPr>
              <w:t>3</w:t>
            </w:r>
          </w:p>
          <w:p w:rsidR="00E768D8" w:rsidRPr="002E70E8" w:rsidRDefault="00E768D8" w:rsidP="00D85BEB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772" w:type="pct"/>
            <w:shd w:val="clear" w:color="auto" w:fill="FFFFFF"/>
          </w:tcPr>
          <w:p w:rsidR="00E768D8" w:rsidRPr="002E70E8" w:rsidRDefault="00E768D8" w:rsidP="00D85BEB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2E70E8">
              <w:rPr>
                <w:rFonts w:eastAsia="Courier New"/>
                <w:sz w:val="28"/>
                <w:szCs w:val="28"/>
                <w:lang w:val="uk-UA"/>
              </w:rPr>
              <w:t>4</w:t>
            </w:r>
          </w:p>
          <w:p w:rsidR="00E768D8" w:rsidRPr="002E70E8" w:rsidRDefault="00E768D8" w:rsidP="00D85BEB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772" w:type="pct"/>
            <w:shd w:val="clear" w:color="auto" w:fill="FFFFFF"/>
          </w:tcPr>
          <w:p w:rsidR="00E768D8" w:rsidRPr="002E70E8" w:rsidRDefault="00E768D8" w:rsidP="00D85BEB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2E70E8">
              <w:rPr>
                <w:rFonts w:eastAsia="Courier New"/>
                <w:sz w:val="28"/>
                <w:szCs w:val="28"/>
                <w:lang w:val="uk-UA"/>
              </w:rPr>
              <w:t>5</w:t>
            </w:r>
          </w:p>
          <w:p w:rsidR="00E768D8" w:rsidRPr="002E70E8" w:rsidRDefault="00E768D8" w:rsidP="00D85BEB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</w:tc>
      </w:tr>
      <w:tr w:rsidR="002E70E8" w:rsidRPr="002E70E8" w:rsidTr="00E768D8">
        <w:trPr>
          <w:trHeight w:val="235"/>
        </w:trPr>
        <w:tc>
          <w:tcPr>
            <w:tcW w:w="1063" w:type="pct"/>
            <w:shd w:val="clear" w:color="auto" w:fill="FFFFFF"/>
          </w:tcPr>
          <w:p w:rsidR="00EF6BF1" w:rsidRPr="002E70E8" w:rsidRDefault="00EF6BF1" w:rsidP="00D85BEB">
            <w:pPr>
              <w:rPr>
                <w:lang w:val="uk-UA"/>
              </w:rPr>
            </w:pPr>
            <w:r w:rsidRPr="002E70E8">
              <w:rPr>
                <w:lang w:val="uk-UA"/>
              </w:rPr>
              <w:t>Сума отриманого строкового банківського кредиту, тис. грн.</w:t>
            </w:r>
          </w:p>
        </w:tc>
        <w:tc>
          <w:tcPr>
            <w:tcW w:w="844" w:type="pct"/>
            <w:shd w:val="clear" w:color="auto" w:fill="FFFFFF"/>
          </w:tcPr>
          <w:p w:rsidR="00EF6BF1" w:rsidRPr="002E70E8" w:rsidRDefault="00EF6BF1" w:rsidP="00D85BEB">
            <w:pPr>
              <w:jc w:val="center"/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775" w:type="pct"/>
            <w:shd w:val="clear" w:color="auto" w:fill="FFFFFF"/>
          </w:tcPr>
          <w:p w:rsidR="00EF6BF1" w:rsidRPr="002E70E8" w:rsidRDefault="00EF6BF1" w:rsidP="00D85BEB">
            <w:pPr>
              <w:jc w:val="center"/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774" w:type="pct"/>
            <w:shd w:val="clear" w:color="auto" w:fill="FFFFFF"/>
          </w:tcPr>
          <w:p w:rsidR="00EF6BF1" w:rsidRPr="002E70E8" w:rsidRDefault="00EF6BF1" w:rsidP="00D85BEB">
            <w:pPr>
              <w:jc w:val="center"/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772" w:type="pct"/>
            <w:shd w:val="clear" w:color="auto" w:fill="FFFFFF"/>
          </w:tcPr>
          <w:p w:rsidR="00EF6BF1" w:rsidRPr="002E70E8" w:rsidRDefault="00EF6BF1" w:rsidP="00D85BEB">
            <w:pPr>
              <w:jc w:val="center"/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772" w:type="pct"/>
            <w:shd w:val="clear" w:color="auto" w:fill="FFFFFF"/>
          </w:tcPr>
          <w:p w:rsidR="00EF6BF1" w:rsidRPr="002E70E8" w:rsidRDefault="00EF6BF1" w:rsidP="00D85BEB">
            <w:pPr>
              <w:jc w:val="center"/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550</w:t>
            </w:r>
          </w:p>
        </w:tc>
      </w:tr>
      <w:tr w:rsidR="002E70E8" w:rsidRPr="002E70E8" w:rsidTr="00E768D8">
        <w:trPr>
          <w:trHeight w:val="235"/>
        </w:trPr>
        <w:tc>
          <w:tcPr>
            <w:tcW w:w="1063" w:type="pct"/>
            <w:shd w:val="clear" w:color="auto" w:fill="FFFFFF"/>
          </w:tcPr>
          <w:p w:rsidR="00EF6BF1" w:rsidRPr="002E70E8" w:rsidRDefault="00EF6BF1" w:rsidP="00D85BEB">
            <w:pPr>
              <w:rPr>
                <w:lang w:val="uk-UA"/>
              </w:rPr>
            </w:pPr>
            <w:r w:rsidRPr="002E70E8">
              <w:rPr>
                <w:lang w:val="uk-UA"/>
              </w:rPr>
              <w:t>Строк кредитування, місяців</w:t>
            </w:r>
          </w:p>
        </w:tc>
        <w:tc>
          <w:tcPr>
            <w:tcW w:w="844" w:type="pct"/>
            <w:shd w:val="clear" w:color="auto" w:fill="FFFFFF"/>
          </w:tcPr>
          <w:p w:rsidR="00EF6BF1" w:rsidRPr="002E70E8" w:rsidRDefault="00EF6BF1" w:rsidP="00D85BEB">
            <w:pPr>
              <w:jc w:val="center"/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5" w:type="pct"/>
            <w:shd w:val="clear" w:color="auto" w:fill="FFFFFF"/>
          </w:tcPr>
          <w:p w:rsidR="00EF6BF1" w:rsidRPr="002E70E8" w:rsidRDefault="002E70E8" w:rsidP="00D85BEB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2E70E8">
              <w:rPr>
                <w:rFonts w:eastAsia="Courier New"/>
                <w:sz w:val="28"/>
                <w:szCs w:val="28"/>
                <w:lang w:val="uk-UA"/>
              </w:rPr>
              <w:t>3</w:t>
            </w:r>
          </w:p>
        </w:tc>
        <w:tc>
          <w:tcPr>
            <w:tcW w:w="774" w:type="pct"/>
            <w:shd w:val="clear" w:color="auto" w:fill="FFFFFF"/>
          </w:tcPr>
          <w:p w:rsidR="00EF6BF1" w:rsidRPr="002E70E8" w:rsidRDefault="002E70E8" w:rsidP="00D85BEB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2E70E8">
              <w:rPr>
                <w:rFonts w:eastAsia="Courier New"/>
                <w:sz w:val="28"/>
                <w:szCs w:val="28"/>
                <w:lang w:val="uk-UA"/>
              </w:rPr>
              <w:t>4</w:t>
            </w:r>
          </w:p>
        </w:tc>
        <w:tc>
          <w:tcPr>
            <w:tcW w:w="772" w:type="pct"/>
            <w:shd w:val="clear" w:color="auto" w:fill="FFFFFF"/>
          </w:tcPr>
          <w:p w:rsidR="00EF6BF1" w:rsidRPr="002E70E8" w:rsidRDefault="00EF6BF1" w:rsidP="00D85BEB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2E70E8">
              <w:rPr>
                <w:rFonts w:eastAsia="Courier New"/>
                <w:sz w:val="28"/>
                <w:szCs w:val="28"/>
                <w:lang w:val="uk-UA"/>
              </w:rPr>
              <w:t>2</w:t>
            </w:r>
          </w:p>
        </w:tc>
        <w:tc>
          <w:tcPr>
            <w:tcW w:w="772" w:type="pct"/>
            <w:shd w:val="clear" w:color="auto" w:fill="FFFFFF"/>
          </w:tcPr>
          <w:p w:rsidR="00EF6BF1" w:rsidRPr="002E70E8" w:rsidRDefault="00EF6BF1" w:rsidP="00D85BEB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2E70E8">
              <w:rPr>
                <w:rFonts w:eastAsia="Courier New"/>
                <w:sz w:val="28"/>
                <w:szCs w:val="28"/>
                <w:lang w:val="uk-UA"/>
              </w:rPr>
              <w:t>4</w:t>
            </w:r>
          </w:p>
        </w:tc>
      </w:tr>
      <w:tr w:rsidR="002E70E8" w:rsidRPr="002E70E8" w:rsidTr="00E768D8">
        <w:trPr>
          <w:trHeight w:val="235"/>
        </w:trPr>
        <w:tc>
          <w:tcPr>
            <w:tcW w:w="1063" w:type="pct"/>
            <w:shd w:val="clear" w:color="auto" w:fill="FFFFFF"/>
          </w:tcPr>
          <w:p w:rsidR="00EF6BF1" w:rsidRPr="002E70E8" w:rsidRDefault="00EF6BF1" w:rsidP="00D85BEB">
            <w:pPr>
              <w:rPr>
                <w:lang w:val="uk-UA"/>
              </w:rPr>
            </w:pPr>
            <w:r w:rsidRPr="002E70E8">
              <w:rPr>
                <w:lang w:val="uk-UA"/>
              </w:rPr>
              <w:t>Відсоткова ставка</w:t>
            </w:r>
          </w:p>
        </w:tc>
        <w:tc>
          <w:tcPr>
            <w:tcW w:w="844" w:type="pct"/>
            <w:shd w:val="clear" w:color="auto" w:fill="FFFFFF"/>
          </w:tcPr>
          <w:p w:rsidR="00EF6BF1" w:rsidRPr="002E70E8" w:rsidRDefault="00EF6BF1" w:rsidP="00D85BEB">
            <w:pPr>
              <w:jc w:val="center"/>
              <w:rPr>
                <w:sz w:val="28"/>
                <w:szCs w:val="28"/>
                <w:lang w:val="uk-UA"/>
              </w:rPr>
            </w:pPr>
            <w:r w:rsidRPr="002E70E8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75" w:type="pct"/>
            <w:shd w:val="clear" w:color="auto" w:fill="FFFFFF"/>
          </w:tcPr>
          <w:p w:rsidR="00EF6BF1" w:rsidRPr="002E70E8" w:rsidRDefault="00EF6BF1" w:rsidP="00D85BEB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2E70E8">
              <w:rPr>
                <w:rFonts w:eastAsia="Courier New"/>
                <w:sz w:val="28"/>
                <w:szCs w:val="28"/>
                <w:lang w:val="uk-UA"/>
              </w:rPr>
              <w:t>15</w:t>
            </w:r>
          </w:p>
        </w:tc>
        <w:tc>
          <w:tcPr>
            <w:tcW w:w="774" w:type="pct"/>
            <w:shd w:val="clear" w:color="auto" w:fill="FFFFFF"/>
          </w:tcPr>
          <w:p w:rsidR="00EF6BF1" w:rsidRPr="002E70E8" w:rsidRDefault="00EF6BF1" w:rsidP="00D85BEB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2E70E8">
              <w:rPr>
                <w:rFonts w:eastAsia="Courier New"/>
                <w:sz w:val="28"/>
                <w:szCs w:val="28"/>
                <w:lang w:val="uk-UA"/>
              </w:rPr>
              <w:t>18</w:t>
            </w:r>
          </w:p>
        </w:tc>
        <w:tc>
          <w:tcPr>
            <w:tcW w:w="772" w:type="pct"/>
            <w:shd w:val="clear" w:color="auto" w:fill="FFFFFF"/>
          </w:tcPr>
          <w:p w:rsidR="00EF6BF1" w:rsidRPr="002E70E8" w:rsidRDefault="00EF6BF1" w:rsidP="00D85BEB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2E70E8">
              <w:rPr>
                <w:rFonts w:eastAsia="Courier New"/>
                <w:sz w:val="28"/>
                <w:szCs w:val="28"/>
                <w:lang w:val="uk-UA"/>
              </w:rPr>
              <w:t>21</w:t>
            </w:r>
          </w:p>
        </w:tc>
        <w:tc>
          <w:tcPr>
            <w:tcW w:w="772" w:type="pct"/>
            <w:shd w:val="clear" w:color="auto" w:fill="FFFFFF"/>
          </w:tcPr>
          <w:p w:rsidR="00EF6BF1" w:rsidRPr="002E70E8" w:rsidRDefault="00EF6BF1" w:rsidP="00D85BEB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  <w:r w:rsidRPr="002E70E8">
              <w:rPr>
                <w:rFonts w:eastAsia="Courier New"/>
                <w:sz w:val="28"/>
                <w:szCs w:val="28"/>
                <w:lang w:val="uk-UA"/>
              </w:rPr>
              <w:t>22</w:t>
            </w:r>
          </w:p>
        </w:tc>
      </w:tr>
      <w:tr w:rsidR="002E70E8" w:rsidRPr="002E70E8" w:rsidTr="00E768D8">
        <w:trPr>
          <w:trHeight w:val="235"/>
        </w:trPr>
        <w:tc>
          <w:tcPr>
            <w:tcW w:w="1063" w:type="pct"/>
            <w:shd w:val="clear" w:color="auto" w:fill="FFFFFF"/>
          </w:tcPr>
          <w:p w:rsidR="00EF6BF1" w:rsidRPr="002E70E8" w:rsidRDefault="00EF6BF1" w:rsidP="00D85BEB">
            <w:pPr>
              <w:rPr>
                <w:lang w:val="uk-UA"/>
              </w:rPr>
            </w:pPr>
            <w:r w:rsidRPr="002E70E8">
              <w:rPr>
                <w:lang w:val="uk-UA"/>
              </w:rPr>
              <w:t>Строк нарахування відсотків</w:t>
            </w:r>
          </w:p>
        </w:tc>
        <w:tc>
          <w:tcPr>
            <w:tcW w:w="844" w:type="pct"/>
            <w:shd w:val="clear" w:color="auto" w:fill="FFFFFF"/>
          </w:tcPr>
          <w:p w:rsidR="00EF6BF1" w:rsidRPr="002E70E8" w:rsidRDefault="00EF6BF1">
            <w:pPr>
              <w:rPr>
                <w:lang w:val="uk-UA"/>
              </w:rPr>
            </w:pPr>
            <w:r w:rsidRPr="002E70E8">
              <w:rPr>
                <w:lang w:val="uk-UA"/>
              </w:rPr>
              <w:t>в кінці строку кредитування</w:t>
            </w:r>
          </w:p>
        </w:tc>
        <w:tc>
          <w:tcPr>
            <w:tcW w:w="775" w:type="pct"/>
            <w:shd w:val="clear" w:color="auto" w:fill="FFFFFF"/>
          </w:tcPr>
          <w:p w:rsidR="00EF6BF1" w:rsidRPr="002E70E8" w:rsidRDefault="00EF6BF1">
            <w:pPr>
              <w:rPr>
                <w:lang w:val="uk-UA"/>
              </w:rPr>
            </w:pPr>
            <w:r w:rsidRPr="002E70E8">
              <w:rPr>
                <w:lang w:val="uk-UA"/>
              </w:rPr>
              <w:t>в кінці строку кредитування</w:t>
            </w:r>
          </w:p>
        </w:tc>
        <w:tc>
          <w:tcPr>
            <w:tcW w:w="774" w:type="pct"/>
            <w:shd w:val="clear" w:color="auto" w:fill="FFFFFF"/>
          </w:tcPr>
          <w:p w:rsidR="00EF6BF1" w:rsidRPr="002E70E8" w:rsidRDefault="00EF6BF1">
            <w:pPr>
              <w:rPr>
                <w:lang w:val="uk-UA"/>
              </w:rPr>
            </w:pPr>
            <w:r w:rsidRPr="002E70E8">
              <w:rPr>
                <w:lang w:val="uk-UA"/>
              </w:rPr>
              <w:t>в кінці строку кредитування</w:t>
            </w:r>
          </w:p>
        </w:tc>
        <w:tc>
          <w:tcPr>
            <w:tcW w:w="772" w:type="pct"/>
            <w:shd w:val="clear" w:color="auto" w:fill="FFFFFF"/>
          </w:tcPr>
          <w:p w:rsidR="00EF6BF1" w:rsidRPr="002E70E8" w:rsidRDefault="00EF6BF1">
            <w:pPr>
              <w:rPr>
                <w:lang w:val="uk-UA"/>
              </w:rPr>
            </w:pPr>
            <w:r w:rsidRPr="002E70E8">
              <w:rPr>
                <w:lang w:val="uk-UA"/>
              </w:rPr>
              <w:t>в кінці строку кредитування</w:t>
            </w:r>
          </w:p>
        </w:tc>
        <w:tc>
          <w:tcPr>
            <w:tcW w:w="772" w:type="pct"/>
            <w:shd w:val="clear" w:color="auto" w:fill="FFFFFF"/>
          </w:tcPr>
          <w:p w:rsidR="00EF6BF1" w:rsidRPr="002E70E8" w:rsidRDefault="00EF6BF1" w:rsidP="002E70E8">
            <w:pPr>
              <w:rPr>
                <w:lang w:val="uk-UA"/>
              </w:rPr>
            </w:pPr>
            <w:r w:rsidRPr="002E70E8">
              <w:rPr>
                <w:lang w:val="uk-UA"/>
              </w:rPr>
              <w:t xml:space="preserve">в кінці </w:t>
            </w:r>
            <w:r w:rsidR="002E70E8">
              <w:rPr>
                <w:lang w:val="uk-UA"/>
              </w:rPr>
              <w:t xml:space="preserve"> с</w:t>
            </w:r>
            <w:r w:rsidRPr="002E70E8">
              <w:rPr>
                <w:lang w:val="uk-UA"/>
              </w:rPr>
              <w:t>троку кредитування</w:t>
            </w:r>
          </w:p>
        </w:tc>
      </w:tr>
      <w:tr w:rsidR="002E70E8" w:rsidRPr="002E70E8" w:rsidTr="00E768D8">
        <w:trPr>
          <w:trHeight w:val="235"/>
        </w:trPr>
        <w:tc>
          <w:tcPr>
            <w:tcW w:w="1063" w:type="pct"/>
            <w:shd w:val="clear" w:color="auto" w:fill="FFFFFF"/>
          </w:tcPr>
          <w:p w:rsidR="00EF6BF1" w:rsidRPr="002E70E8" w:rsidRDefault="00EF6BF1" w:rsidP="00D85BEB">
            <w:pPr>
              <w:rPr>
                <w:lang w:val="uk-UA"/>
              </w:rPr>
            </w:pPr>
          </w:p>
        </w:tc>
        <w:tc>
          <w:tcPr>
            <w:tcW w:w="844" w:type="pct"/>
            <w:shd w:val="clear" w:color="auto" w:fill="FFFFFF"/>
          </w:tcPr>
          <w:p w:rsidR="00EF6BF1" w:rsidRPr="002E70E8" w:rsidRDefault="00EF6BF1" w:rsidP="00D85BEB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775" w:type="pct"/>
            <w:shd w:val="clear" w:color="auto" w:fill="FFFFFF"/>
          </w:tcPr>
          <w:p w:rsidR="00EF6BF1" w:rsidRPr="002E70E8" w:rsidRDefault="00EF6BF1" w:rsidP="00D85BEB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774" w:type="pct"/>
            <w:shd w:val="clear" w:color="auto" w:fill="FFFFFF"/>
          </w:tcPr>
          <w:p w:rsidR="00EF6BF1" w:rsidRPr="002E70E8" w:rsidRDefault="00EF6BF1" w:rsidP="00D85BEB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772" w:type="pct"/>
            <w:shd w:val="clear" w:color="auto" w:fill="FFFFFF"/>
          </w:tcPr>
          <w:p w:rsidR="00EF6BF1" w:rsidRPr="002E70E8" w:rsidRDefault="00EF6BF1" w:rsidP="00D85BEB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772" w:type="pct"/>
            <w:shd w:val="clear" w:color="auto" w:fill="FFFFFF"/>
          </w:tcPr>
          <w:p w:rsidR="00EF6BF1" w:rsidRPr="002E70E8" w:rsidRDefault="00EF6BF1" w:rsidP="00D85BEB">
            <w:pPr>
              <w:jc w:val="center"/>
              <w:rPr>
                <w:rFonts w:eastAsia="Courier New"/>
                <w:sz w:val="28"/>
                <w:szCs w:val="28"/>
                <w:lang w:val="uk-UA"/>
              </w:rPr>
            </w:pPr>
          </w:p>
        </w:tc>
      </w:tr>
    </w:tbl>
    <w:p w:rsidR="0077153A" w:rsidRPr="001F6074" w:rsidRDefault="0077153A" w:rsidP="00C5322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1F6074">
        <w:rPr>
          <w:sz w:val="28"/>
          <w:szCs w:val="28"/>
          <w:lang w:val="uk-UA"/>
        </w:rPr>
        <w:lastRenderedPageBreak/>
        <w:t>Відсотками або процентними грошима називають суму доходів від надання грошей у борг у різних формах (відкриття депозитних рахунків, покупка облігацій і т.д.).</w:t>
      </w:r>
    </w:p>
    <w:p w:rsidR="0077153A" w:rsidRPr="001F6074" w:rsidRDefault="0077153A" w:rsidP="00C5322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1F6074">
        <w:rPr>
          <w:sz w:val="28"/>
          <w:szCs w:val="28"/>
          <w:lang w:val="uk-UA"/>
        </w:rPr>
        <w:t>Збільшення суми боргу за рахунок приєднання нарахованих відсотків називається нарощенням або ростом первісної суми боргу.</w:t>
      </w:r>
    </w:p>
    <w:p w:rsidR="0077153A" w:rsidRPr="001F6074" w:rsidRDefault="0077153A" w:rsidP="00C5322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1F6074">
        <w:rPr>
          <w:sz w:val="28"/>
          <w:szCs w:val="28"/>
          <w:lang w:val="uk-UA"/>
        </w:rPr>
        <w:t>Відношення нарощеної суми до первісної суми боргу називається множником (коефіцієнтом) нарощення. Інтервал часу, за який нараховують відсотки, називають періодом нарахування.</w:t>
      </w:r>
    </w:p>
    <w:p w:rsidR="0077153A" w:rsidRPr="001F6074" w:rsidRDefault="0077153A" w:rsidP="00C5322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1F6074">
        <w:rPr>
          <w:sz w:val="28"/>
          <w:szCs w:val="28"/>
          <w:lang w:val="uk-UA"/>
        </w:rPr>
        <w:t>При використанні простих відсотків сума процентних грошей протягом усього строку боргу визначається виходячи з первісної суми боргу незалежно від кількості періодів нарахування і їхньої тривалості. Процентна ставка в цих випадках являє собою виражене у відсотках відношення суми процентних грошей, виплачуваних за розглянутий інтервал часу (звичайно за рік), до величини первісної суми боргу.</w:t>
      </w:r>
    </w:p>
    <w:p w:rsidR="001F6074" w:rsidRPr="00E1687E" w:rsidRDefault="001F6074" w:rsidP="00C5322E">
      <w:pPr>
        <w:spacing w:line="360" w:lineRule="auto"/>
        <w:ind w:firstLine="851"/>
        <w:jc w:val="both"/>
        <w:rPr>
          <w:sz w:val="28"/>
          <w:szCs w:val="28"/>
        </w:rPr>
      </w:pPr>
      <w:r w:rsidRPr="001F6074">
        <w:rPr>
          <w:sz w:val="28"/>
          <w:szCs w:val="28"/>
          <w:lang w:val="uk-UA"/>
        </w:rPr>
        <w:t>Сума нарахованих складних відсотків розраховується за формулою:</w:t>
      </w:r>
    </w:p>
    <w:p w:rsidR="00B32BD0" w:rsidRPr="00B32BD0" w:rsidRDefault="00B32BD0" w:rsidP="00B32BD0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76C521A" wp14:editId="219699B2">
            <wp:extent cx="2800350" cy="752475"/>
            <wp:effectExtent l="0" t="0" r="0" b="9525"/>
            <wp:docPr id="1" name="Рисунок 1" descr="http://money.donetsk.ua/i/200807142349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ney.donetsk.ua/i/20080714234925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D0" w:rsidRPr="00B32BD0" w:rsidRDefault="00B32BD0" w:rsidP="00B32BD0">
      <w:pPr>
        <w:spacing w:line="360" w:lineRule="auto"/>
        <w:jc w:val="both"/>
        <w:rPr>
          <w:sz w:val="28"/>
          <w:szCs w:val="28"/>
        </w:rPr>
      </w:pPr>
      <w:proofErr w:type="spellStart"/>
      <w:r w:rsidRPr="00B32BD0">
        <w:rPr>
          <w:sz w:val="28"/>
          <w:szCs w:val="28"/>
        </w:rPr>
        <w:t>Значення</w:t>
      </w:r>
      <w:proofErr w:type="spell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символі</w:t>
      </w:r>
      <w:proofErr w:type="gramStart"/>
      <w:r w:rsidRPr="00B32BD0">
        <w:rPr>
          <w:sz w:val="28"/>
          <w:szCs w:val="28"/>
        </w:rPr>
        <w:t>в</w:t>
      </w:r>
      <w:proofErr w:type="spellEnd"/>
      <w:proofErr w:type="gramEnd"/>
      <w:r w:rsidRPr="00B32BD0">
        <w:rPr>
          <w:sz w:val="28"/>
          <w:szCs w:val="28"/>
        </w:rPr>
        <w:t>:</w:t>
      </w:r>
    </w:p>
    <w:p w:rsidR="00B32BD0" w:rsidRPr="00B32BD0" w:rsidRDefault="00B32BD0" w:rsidP="00B32BD0">
      <w:pPr>
        <w:spacing w:line="360" w:lineRule="auto"/>
        <w:jc w:val="both"/>
        <w:rPr>
          <w:sz w:val="28"/>
          <w:szCs w:val="28"/>
        </w:rPr>
      </w:pPr>
      <w:r w:rsidRPr="00B32BD0">
        <w:rPr>
          <w:sz w:val="28"/>
          <w:szCs w:val="28"/>
          <w:lang w:val="en-US"/>
        </w:rPr>
        <w:t>I</w:t>
      </w:r>
      <w:r w:rsidRPr="00B32BD0">
        <w:rPr>
          <w:sz w:val="28"/>
          <w:szCs w:val="28"/>
        </w:rPr>
        <w:t xml:space="preserve"> - </w:t>
      </w:r>
      <w:proofErr w:type="spellStart"/>
      <w:r w:rsidRPr="00B32BD0">
        <w:rPr>
          <w:sz w:val="28"/>
          <w:szCs w:val="28"/>
        </w:rPr>
        <w:t>річна</w:t>
      </w:r>
      <w:proofErr w:type="spell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процентна</w:t>
      </w:r>
      <w:proofErr w:type="spellEnd"/>
      <w:r w:rsidRPr="00B32BD0">
        <w:rPr>
          <w:sz w:val="28"/>
          <w:szCs w:val="28"/>
        </w:rPr>
        <w:t xml:space="preserve"> ставка;</w:t>
      </w:r>
    </w:p>
    <w:p w:rsidR="00B32BD0" w:rsidRPr="00B32BD0" w:rsidRDefault="00B32BD0" w:rsidP="00B32BD0">
      <w:pPr>
        <w:spacing w:line="360" w:lineRule="auto"/>
        <w:jc w:val="both"/>
        <w:rPr>
          <w:sz w:val="28"/>
          <w:szCs w:val="28"/>
        </w:rPr>
      </w:pPr>
      <w:r w:rsidRPr="00B32BD0">
        <w:rPr>
          <w:sz w:val="28"/>
          <w:szCs w:val="28"/>
          <w:lang w:val="en-US"/>
        </w:rPr>
        <w:t>j</w:t>
      </w:r>
      <w:r w:rsidRPr="00B32BD0">
        <w:rPr>
          <w:sz w:val="28"/>
          <w:szCs w:val="28"/>
        </w:rPr>
        <w:t xml:space="preserve"> - </w:t>
      </w:r>
      <w:proofErr w:type="spellStart"/>
      <w:proofErr w:type="gramStart"/>
      <w:r w:rsidRPr="00B32BD0">
        <w:rPr>
          <w:sz w:val="28"/>
          <w:szCs w:val="28"/>
        </w:rPr>
        <w:t>кількість</w:t>
      </w:r>
      <w:proofErr w:type="spellEnd"/>
      <w:proofErr w:type="gram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календарних</w:t>
      </w:r>
      <w:proofErr w:type="spell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днів</w:t>
      </w:r>
      <w:proofErr w:type="spellEnd"/>
      <w:r w:rsidRPr="00B32BD0">
        <w:rPr>
          <w:sz w:val="28"/>
          <w:szCs w:val="28"/>
        </w:rPr>
        <w:t xml:space="preserve"> в </w:t>
      </w:r>
      <w:proofErr w:type="spellStart"/>
      <w:r w:rsidRPr="00B32BD0">
        <w:rPr>
          <w:sz w:val="28"/>
          <w:szCs w:val="28"/>
        </w:rPr>
        <w:t>періоді</w:t>
      </w:r>
      <w:proofErr w:type="spellEnd"/>
      <w:r w:rsidRPr="00B32BD0">
        <w:rPr>
          <w:sz w:val="28"/>
          <w:szCs w:val="28"/>
        </w:rPr>
        <w:t xml:space="preserve">, за </w:t>
      </w:r>
      <w:proofErr w:type="spellStart"/>
      <w:r w:rsidRPr="00B32BD0">
        <w:rPr>
          <w:sz w:val="28"/>
          <w:szCs w:val="28"/>
        </w:rPr>
        <w:t>підсумками</w:t>
      </w:r>
      <w:proofErr w:type="spell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якого</w:t>
      </w:r>
      <w:proofErr w:type="spellEnd"/>
      <w:r w:rsidRPr="00B32BD0">
        <w:rPr>
          <w:sz w:val="28"/>
          <w:szCs w:val="28"/>
        </w:rPr>
        <w:t xml:space="preserve"> банк проводить </w:t>
      </w:r>
      <w:proofErr w:type="spellStart"/>
      <w:r w:rsidRPr="00B32BD0">
        <w:rPr>
          <w:sz w:val="28"/>
          <w:szCs w:val="28"/>
        </w:rPr>
        <w:t>капіталізацію</w:t>
      </w:r>
      <w:proofErr w:type="spell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нарахованих</w:t>
      </w:r>
      <w:proofErr w:type="spell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відсотків</w:t>
      </w:r>
      <w:proofErr w:type="spellEnd"/>
      <w:r w:rsidRPr="00B32BD0">
        <w:rPr>
          <w:sz w:val="28"/>
          <w:szCs w:val="28"/>
        </w:rPr>
        <w:t>;</w:t>
      </w:r>
    </w:p>
    <w:p w:rsidR="00B32BD0" w:rsidRPr="00B32BD0" w:rsidRDefault="00B32BD0" w:rsidP="00B32BD0">
      <w:pPr>
        <w:spacing w:line="360" w:lineRule="auto"/>
        <w:jc w:val="both"/>
        <w:rPr>
          <w:sz w:val="28"/>
          <w:szCs w:val="28"/>
        </w:rPr>
      </w:pPr>
      <w:r w:rsidRPr="00B32BD0">
        <w:rPr>
          <w:sz w:val="28"/>
          <w:szCs w:val="28"/>
          <w:lang w:val="en-US"/>
        </w:rPr>
        <w:t>K</w:t>
      </w:r>
      <w:r w:rsidRPr="00B32BD0">
        <w:rPr>
          <w:sz w:val="28"/>
          <w:szCs w:val="28"/>
        </w:rPr>
        <w:t xml:space="preserve"> - </w:t>
      </w:r>
      <w:proofErr w:type="spellStart"/>
      <w:proofErr w:type="gramStart"/>
      <w:r w:rsidRPr="00B32BD0">
        <w:rPr>
          <w:sz w:val="28"/>
          <w:szCs w:val="28"/>
        </w:rPr>
        <w:t>кількість</w:t>
      </w:r>
      <w:proofErr w:type="spellEnd"/>
      <w:proofErr w:type="gram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днів</w:t>
      </w:r>
      <w:proofErr w:type="spellEnd"/>
      <w:r w:rsidRPr="00B32BD0">
        <w:rPr>
          <w:sz w:val="28"/>
          <w:szCs w:val="28"/>
        </w:rPr>
        <w:t xml:space="preserve"> в календарному </w:t>
      </w:r>
      <w:proofErr w:type="spellStart"/>
      <w:r w:rsidRPr="00B32BD0">
        <w:rPr>
          <w:sz w:val="28"/>
          <w:szCs w:val="28"/>
        </w:rPr>
        <w:t>році</w:t>
      </w:r>
      <w:proofErr w:type="spellEnd"/>
      <w:r w:rsidRPr="00B32BD0">
        <w:rPr>
          <w:sz w:val="28"/>
          <w:szCs w:val="28"/>
        </w:rPr>
        <w:t xml:space="preserve"> (365 </w:t>
      </w:r>
      <w:proofErr w:type="spellStart"/>
      <w:r w:rsidRPr="00B32BD0">
        <w:rPr>
          <w:sz w:val="28"/>
          <w:szCs w:val="28"/>
        </w:rPr>
        <w:t>або</w:t>
      </w:r>
      <w:proofErr w:type="spellEnd"/>
      <w:r w:rsidRPr="00B32BD0">
        <w:rPr>
          <w:sz w:val="28"/>
          <w:szCs w:val="28"/>
        </w:rPr>
        <w:t xml:space="preserve"> 366);</w:t>
      </w:r>
    </w:p>
    <w:p w:rsidR="00B32BD0" w:rsidRPr="00B32BD0" w:rsidRDefault="00B32BD0" w:rsidP="00B32BD0">
      <w:pPr>
        <w:spacing w:line="360" w:lineRule="auto"/>
        <w:jc w:val="both"/>
        <w:rPr>
          <w:sz w:val="28"/>
          <w:szCs w:val="28"/>
        </w:rPr>
      </w:pPr>
      <w:r w:rsidRPr="00B32BD0">
        <w:rPr>
          <w:sz w:val="28"/>
          <w:szCs w:val="28"/>
          <w:lang w:val="en-US"/>
        </w:rPr>
        <w:t>P</w:t>
      </w:r>
      <w:r w:rsidRPr="00B32BD0">
        <w:rPr>
          <w:sz w:val="28"/>
          <w:szCs w:val="28"/>
        </w:rPr>
        <w:t xml:space="preserve"> - </w:t>
      </w:r>
      <w:proofErr w:type="spellStart"/>
      <w:proofErr w:type="gramStart"/>
      <w:r w:rsidRPr="00B32BD0">
        <w:rPr>
          <w:sz w:val="28"/>
          <w:szCs w:val="28"/>
        </w:rPr>
        <w:t>первинна</w:t>
      </w:r>
      <w:proofErr w:type="spellEnd"/>
      <w:proofErr w:type="gramEnd"/>
      <w:r w:rsidRPr="00B32BD0">
        <w:rPr>
          <w:sz w:val="28"/>
          <w:szCs w:val="28"/>
        </w:rPr>
        <w:t xml:space="preserve"> сума </w:t>
      </w:r>
      <w:proofErr w:type="spellStart"/>
      <w:r w:rsidRPr="00B32BD0">
        <w:rPr>
          <w:sz w:val="28"/>
          <w:szCs w:val="28"/>
        </w:rPr>
        <w:t>привернутих</w:t>
      </w:r>
      <w:proofErr w:type="spellEnd"/>
      <w:r w:rsidRPr="00B32BD0">
        <w:rPr>
          <w:sz w:val="28"/>
          <w:szCs w:val="28"/>
        </w:rPr>
        <w:t xml:space="preserve"> в депозит </w:t>
      </w:r>
      <w:proofErr w:type="spellStart"/>
      <w:r w:rsidRPr="00B32BD0">
        <w:rPr>
          <w:sz w:val="28"/>
          <w:szCs w:val="28"/>
        </w:rPr>
        <w:t>грошових</w:t>
      </w:r>
      <w:proofErr w:type="spell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коштів</w:t>
      </w:r>
      <w:proofErr w:type="spellEnd"/>
      <w:r w:rsidRPr="00B32BD0">
        <w:rPr>
          <w:sz w:val="28"/>
          <w:szCs w:val="28"/>
        </w:rPr>
        <w:t>;</w:t>
      </w:r>
    </w:p>
    <w:p w:rsidR="00B32BD0" w:rsidRPr="00B32BD0" w:rsidRDefault="00B32BD0" w:rsidP="00B32BD0">
      <w:pPr>
        <w:spacing w:line="360" w:lineRule="auto"/>
        <w:jc w:val="both"/>
        <w:rPr>
          <w:sz w:val="28"/>
          <w:szCs w:val="28"/>
        </w:rPr>
      </w:pPr>
      <w:r w:rsidRPr="00B32BD0">
        <w:rPr>
          <w:sz w:val="28"/>
          <w:szCs w:val="28"/>
          <w:lang w:val="en-US"/>
        </w:rPr>
        <w:t>n</w:t>
      </w:r>
      <w:r w:rsidRPr="00B32BD0">
        <w:rPr>
          <w:sz w:val="28"/>
          <w:szCs w:val="28"/>
        </w:rPr>
        <w:t xml:space="preserve"> - </w:t>
      </w:r>
      <w:proofErr w:type="spellStart"/>
      <w:proofErr w:type="gramStart"/>
      <w:r w:rsidRPr="00B32BD0">
        <w:rPr>
          <w:sz w:val="28"/>
          <w:szCs w:val="28"/>
        </w:rPr>
        <w:t>кількість</w:t>
      </w:r>
      <w:proofErr w:type="spellEnd"/>
      <w:proofErr w:type="gram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операцій</w:t>
      </w:r>
      <w:proofErr w:type="spellEnd"/>
      <w:r w:rsidRPr="00B32BD0">
        <w:rPr>
          <w:sz w:val="28"/>
          <w:szCs w:val="28"/>
        </w:rPr>
        <w:t xml:space="preserve"> по </w:t>
      </w:r>
      <w:proofErr w:type="spellStart"/>
      <w:r w:rsidRPr="00B32BD0">
        <w:rPr>
          <w:sz w:val="28"/>
          <w:szCs w:val="28"/>
        </w:rPr>
        <w:t>капіталізації</w:t>
      </w:r>
      <w:proofErr w:type="spell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нарахованих</w:t>
      </w:r>
      <w:proofErr w:type="spell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відсотків</w:t>
      </w:r>
      <w:proofErr w:type="spell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протягом</w:t>
      </w:r>
      <w:proofErr w:type="spell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загального</w:t>
      </w:r>
      <w:proofErr w:type="spell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терміну</w:t>
      </w:r>
      <w:proofErr w:type="spell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залучення</w:t>
      </w:r>
      <w:proofErr w:type="spell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грошових</w:t>
      </w:r>
      <w:proofErr w:type="spell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коштів</w:t>
      </w:r>
      <w:proofErr w:type="spellEnd"/>
      <w:r w:rsidRPr="00B32BD0">
        <w:rPr>
          <w:sz w:val="28"/>
          <w:szCs w:val="28"/>
        </w:rPr>
        <w:t>;</w:t>
      </w:r>
    </w:p>
    <w:p w:rsidR="00B32BD0" w:rsidRPr="00B32BD0" w:rsidRDefault="00B32BD0" w:rsidP="00B32BD0">
      <w:pPr>
        <w:spacing w:line="360" w:lineRule="auto"/>
        <w:jc w:val="both"/>
        <w:rPr>
          <w:sz w:val="28"/>
          <w:szCs w:val="28"/>
        </w:rPr>
      </w:pPr>
      <w:r w:rsidRPr="00B32BD0">
        <w:rPr>
          <w:sz w:val="28"/>
          <w:szCs w:val="28"/>
          <w:lang w:val="en-US"/>
        </w:rPr>
        <w:t>S</w:t>
      </w:r>
      <w:r w:rsidRPr="00B32BD0">
        <w:rPr>
          <w:sz w:val="28"/>
          <w:szCs w:val="28"/>
        </w:rPr>
        <w:t xml:space="preserve"> - </w:t>
      </w:r>
      <w:proofErr w:type="gramStart"/>
      <w:r w:rsidRPr="00B32BD0">
        <w:rPr>
          <w:sz w:val="28"/>
          <w:szCs w:val="28"/>
        </w:rPr>
        <w:t>сума</w:t>
      </w:r>
      <w:proofErr w:type="gram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грошових</w:t>
      </w:r>
      <w:proofErr w:type="spell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коштів</w:t>
      </w:r>
      <w:proofErr w:type="spellEnd"/>
      <w:r w:rsidRPr="00B32BD0">
        <w:rPr>
          <w:sz w:val="28"/>
          <w:szCs w:val="28"/>
        </w:rPr>
        <w:t xml:space="preserve">, </w:t>
      </w:r>
      <w:proofErr w:type="spellStart"/>
      <w:r w:rsidRPr="00B32BD0">
        <w:rPr>
          <w:sz w:val="28"/>
          <w:szCs w:val="28"/>
        </w:rPr>
        <w:t>що</w:t>
      </w:r>
      <w:proofErr w:type="spellEnd"/>
      <w:r w:rsidRPr="00B32BD0">
        <w:rPr>
          <w:sz w:val="28"/>
          <w:szCs w:val="28"/>
        </w:rPr>
        <w:t xml:space="preserve"> належать до </w:t>
      </w:r>
      <w:proofErr w:type="spellStart"/>
      <w:r w:rsidRPr="00B32BD0">
        <w:rPr>
          <w:sz w:val="28"/>
          <w:szCs w:val="28"/>
        </w:rPr>
        <w:t>повернення</w:t>
      </w:r>
      <w:proofErr w:type="spell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вкладникові</w:t>
      </w:r>
      <w:proofErr w:type="spell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після</w:t>
      </w:r>
      <w:proofErr w:type="spell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закінчення</w:t>
      </w:r>
      <w:proofErr w:type="spell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терміну</w:t>
      </w:r>
      <w:proofErr w:type="spellEnd"/>
      <w:r w:rsidRPr="00B32BD0">
        <w:rPr>
          <w:sz w:val="28"/>
          <w:szCs w:val="28"/>
        </w:rPr>
        <w:t xml:space="preserve"> депозиту. Вона </w:t>
      </w:r>
      <w:proofErr w:type="spellStart"/>
      <w:r w:rsidRPr="00B32BD0">
        <w:rPr>
          <w:sz w:val="28"/>
          <w:szCs w:val="28"/>
        </w:rPr>
        <w:t>складається</w:t>
      </w:r>
      <w:proofErr w:type="spellEnd"/>
      <w:r w:rsidRPr="00B32BD0">
        <w:rPr>
          <w:sz w:val="28"/>
          <w:szCs w:val="28"/>
        </w:rPr>
        <w:t xml:space="preserve"> з </w:t>
      </w:r>
      <w:proofErr w:type="spellStart"/>
      <w:r w:rsidRPr="00B32BD0">
        <w:rPr>
          <w:sz w:val="28"/>
          <w:szCs w:val="28"/>
        </w:rPr>
        <w:t>суми</w:t>
      </w:r>
      <w:proofErr w:type="spell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внеску</w:t>
      </w:r>
      <w:proofErr w:type="spellEnd"/>
      <w:r w:rsidRPr="00B32BD0">
        <w:rPr>
          <w:sz w:val="28"/>
          <w:szCs w:val="28"/>
        </w:rPr>
        <w:t xml:space="preserve"> (депозиту) </w:t>
      </w:r>
      <w:proofErr w:type="spellStart"/>
      <w:r w:rsidRPr="00B32BD0">
        <w:rPr>
          <w:sz w:val="28"/>
          <w:szCs w:val="28"/>
        </w:rPr>
        <w:t>спроцентамі</w:t>
      </w:r>
      <w:proofErr w:type="spellEnd"/>
      <w:r w:rsidRPr="00B32BD0">
        <w:rPr>
          <w:sz w:val="28"/>
          <w:szCs w:val="28"/>
        </w:rPr>
        <w:t>.</w:t>
      </w:r>
    </w:p>
    <w:p w:rsidR="00B32BD0" w:rsidRPr="00B32BD0" w:rsidRDefault="00B32BD0" w:rsidP="00B32BD0">
      <w:pPr>
        <w:spacing w:line="360" w:lineRule="auto"/>
        <w:jc w:val="both"/>
        <w:rPr>
          <w:sz w:val="28"/>
          <w:szCs w:val="28"/>
        </w:rPr>
      </w:pPr>
      <w:proofErr w:type="spellStart"/>
      <w:r w:rsidRPr="00B32BD0">
        <w:rPr>
          <w:sz w:val="28"/>
          <w:szCs w:val="28"/>
        </w:rPr>
        <w:t>Розрахунок</w:t>
      </w:r>
      <w:proofErr w:type="spell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тільки</w:t>
      </w:r>
      <w:proofErr w:type="spell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складних</w:t>
      </w:r>
      <w:proofErr w:type="spell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відсотків</w:t>
      </w:r>
      <w:proofErr w:type="spellEnd"/>
      <w:r w:rsidRPr="00B32BD0">
        <w:rPr>
          <w:sz w:val="28"/>
          <w:szCs w:val="28"/>
        </w:rPr>
        <w:t xml:space="preserve"> за </w:t>
      </w:r>
      <w:proofErr w:type="spellStart"/>
      <w:r w:rsidRPr="00B32BD0">
        <w:rPr>
          <w:sz w:val="28"/>
          <w:szCs w:val="28"/>
        </w:rPr>
        <w:t>допомогою</w:t>
      </w:r>
      <w:proofErr w:type="spell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формули</w:t>
      </w:r>
      <w:proofErr w:type="spellEnd"/>
      <w:r w:rsidRPr="00B32BD0">
        <w:rPr>
          <w:sz w:val="28"/>
          <w:szCs w:val="28"/>
        </w:rPr>
        <w:t xml:space="preserve">, </w:t>
      </w:r>
      <w:proofErr w:type="spellStart"/>
      <w:r w:rsidRPr="00B32BD0">
        <w:rPr>
          <w:sz w:val="28"/>
          <w:szCs w:val="28"/>
        </w:rPr>
        <w:t>виглядатиме</w:t>
      </w:r>
      <w:proofErr w:type="spellEnd"/>
      <w:r w:rsidRPr="00B32BD0">
        <w:rPr>
          <w:sz w:val="28"/>
          <w:szCs w:val="28"/>
        </w:rPr>
        <w:t xml:space="preserve"> так:</w:t>
      </w:r>
    </w:p>
    <w:p w:rsidR="00B32BD0" w:rsidRPr="00B32BD0" w:rsidRDefault="00B32BD0" w:rsidP="00B32BD0">
      <w:pPr>
        <w:spacing w:line="360" w:lineRule="auto"/>
        <w:jc w:val="both"/>
        <w:rPr>
          <w:sz w:val="28"/>
          <w:szCs w:val="28"/>
        </w:rPr>
      </w:pPr>
    </w:p>
    <w:p w:rsidR="00B32BD0" w:rsidRPr="00B32BD0" w:rsidRDefault="00B32BD0" w:rsidP="00B32BD0">
      <w:pPr>
        <w:spacing w:line="360" w:lineRule="auto"/>
        <w:jc w:val="both"/>
        <w:rPr>
          <w:sz w:val="28"/>
          <w:szCs w:val="28"/>
        </w:rPr>
      </w:pPr>
      <w:r w:rsidRPr="00B32BD0">
        <w:rPr>
          <w:sz w:val="28"/>
          <w:szCs w:val="28"/>
        </w:rPr>
        <w:lastRenderedPageBreak/>
        <w:t xml:space="preserve">Приведу </w:t>
      </w:r>
      <w:proofErr w:type="spellStart"/>
      <w:r w:rsidRPr="00B32BD0">
        <w:rPr>
          <w:sz w:val="28"/>
          <w:szCs w:val="28"/>
        </w:rPr>
        <w:t>умовний</w:t>
      </w:r>
      <w:proofErr w:type="spellEnd"/>
      <w:r w:rsidRPr="00B32BD0">
        <w:rPr>
          <w:sz w:val="28"/>
          <w:szCs w:val="28"/>
        </w:rPr>
        <w:t xml:space="preserve"> приклад </w:t>
      </w:r>
      <w:proofErr w:type="spellStart"/>
      <w:r w:rsidRPr="00B32BD0">
        <w:rPr>
          <w:sz w:val="28"/>
          <w:szCs w:val="28"/>
        </w:rPr>
        <w:t>розрахунку</w:t>
      </w:r>
      <w:proofErr w:type="spell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складних</w:t>
      </w:r>
      <w:proofErr w:type="spell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відсотків</w:t>
      </w:r>
      <w:proofErr w:type="spellEnd"/>
      <w:r w:rsidRPr="00B32BD0">
        <w:rPr>
          <w:sz w:val="28"/>
          <w:szCs w:val="28"/>
        </w:rPr>
        <w:t xml:space="preserve"> і </w:t>
      </w:r>
      <w:proofErr w:type="spellStart"/>
      <w:r w:rsidRPr="00B32BD0">
        <w:rPr>
          <w:sz w:val="28"/>
          <w:szCs w:val="28"/>
        </w:rPr>
        <w:t>суми</w:t>
      </w:r>
      <w:proofErr w:type="spellEnd"/>
      <w:r w:rsidRPr="00B32BD0">
        <w:rPr>
          <w:sz w:val="28"/>
          <w:szCs w:val="28"/>
        </w:rPr>
        <w:t xml:space="preserve"> </w:t>
      </w:r>
      <w:proofErr w:type="spellStart"/>
      <w:r w:rsidRPr="00B32BD0">
        <w:rPr>
          <w:sz w:val="28"/>
          <w:szCs w:val="28"/>
        </w:rPr>
        <w:t>банківськог</w:t>
      </w:r>
      <w:r w:rsidR="0011282F">
        <w:rPr>
          <w:sz w:val="28"/>
          <w:szCs w:val="28"/>
        </w:rPr>
        <w:t>о</w:t>
      </w:r>
      <w:proofErr w:type="spellEnd"/>
      <w:r w:rsidR="0011282F">
        <w:rPr>
          <w:sz w:val="28"/>
          <w:szCs w:val="28"/>
        </w:rPr>
        <w:t xml:space="preserve"> депозиту </w:t>
      </w:r>
      <w:r w:rsidR="0011282F">
        <w:rPr>
          <w:sz w:val="28"/>
          <w:szCs w:val="28"/>
          <w:lang w:val="uk-UA"/>
        </w:rPr>
        <w:t>з складними відсотками</w:t>
      </w:r>
      <w:r w:rsidRPr="00B32BD0">
        <w:rPr>
          <w:sz w:val="28"/>
          <w:szCs w:val="28"/>
        </w:rPr>
        <w:t>:</w:t>
      </w:r>
    </w:p>
    <w:p w:rsidR="00B32BD0" w:rsidRPr="00A8261C" w:rsidRDefault="0011282F" w:rsidP="00B32B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B32BD0" w:rsidRPr="00B32BD0">
        <w:rPr>
          <w:sz w:val="28"/>
          <w:szCs w:val="28"/>
        </w:rPr>
        <w:t xml:space="preserve"> </w:t>
      </w:r>
      <w:proofErr w:type="spellStart"/>
      <w:r w:rsidR="00B32BD0" w:rsidRPr="00B32BD0">
        <w:rPr>
          <w:sz w:val="28"/>
          <w:szCs w:val="28"/>
        </w:rPr>
        <w:t>Прий</w:t>
      </w:r>
      <w:r>
        <w:rPr>
          <w:sz w:val="28"/>
          <w:szCs w:val="28"/>
        </w:rPr>
        <w:t>нятий</w:t>
      </w:r>
      <w:proofErr w:type="spellEnd"/>
      <w:r>
        <w:rPr>
          <w:sz w:val="28"/>
          <w:szCs w:val="28"/>
        </w:rPr>
        <w:t xml:space="preserve"> депозит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50 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B32BD0" w:rsidRPr="00B32BD0">
        <w:rPr>
          <w:sz w:val="28"/>
          <w:szCs w:val="28"/>
        </w:rPr>
        <w:t xml:space="preserve">. </w:t>
      </w:r>
      <w:proofErr w:type="spellStart"/>
      <w:r w:rsidR="00B32BD0" w:rsidRPr="00B32BD0">
        <w:rPr>
          <w:sz w:val="28"/>
          <w:szCs w:val="28"/>
        </w:rPr>
        <w:t>строком</w:t>
      </w:r>
      <w:proofErr w:type="spellEnd"/>
      <w:r w:rsidR="00B32BD0" w:rsidRPr="00B32BD0">
        <w:rPr>
          <w:sz w:val="28"/>
          <w:szCs w:val="28"/>
        </w:rPr>
        <w:t xml:space="preserve"> на 90 </w:t>
      </w:r>
      <w:proofErr w:type="spellStart"/>
      <w:r w:rsidR="00B32BD0" w:rsidRPr="00B32BD0">
        <w:rPr>
          <w:sz w:val="28"/>
          <w:szCs w:val="28"/>
        </w:rPr>
        <w:t>днів</w:t>
      </w:r>
      <w:proofErr w:type="spellEnd"/>
      <w:r w:rsidR="00B32BD0" w:rsidRPr="00B32BD0">
        <w:rPr>
          <w:sz w:val="28"/>
          <w:szCs w:val="28"/>
        </w:rPr>
        <w:t xml:space="preserve"> по </w:t>
      </w:r>
      <w:proofErr w:type="spellStart"/>
      <w:r w:rsidR="00B32BD0" w:rsidRPr="00B32BD0">
        <w:rPr>
          <w:sz w:val="28"/>
          <w:szCs w:val="28"/>
        </w:rPr>
        <w:t>фіксованій</w:t>
      </w:r>
      <w:proofErr w:type="spellEnd"/>
      <w:r w:rsidR="00B32BD0" w:rsidRPr="00B32BD0">
        <w:rPr>
          <w:sz w:val="28"/>
          <w:szCs w:val="28"/>
        </w:rPr>
        <w:t xml:space="preserve"> </w:t>
      </w:r>
      <w:proofErr w:type="spellStart"/>
      <w:r w:rsidR="00B32BD0" w:rsidRPr="00B32BD0">
        <w:rPr>
          <w:sz w:val="28"/>
          <w:szCs w:val="28"/>
        </w:rPr>
        <w:t>ставці</w:t>
      </w:r>
      <w:proofErr w:type="spellEnd"/>
      <w:r w:rsidR="00B32BD0" w:rsidRPr="00B32BD0">
        <w:rPr>
          <w:sz w:val="28"/>
          <w:szCs w:val="28"/>
        </w:rPr>
        <w:t xml:space="preserve"> 10,5 </w:t>
      </w:r>
      <w:proofErr w:type="spellStart"/>
      <w:r w:rsidR="00B32BD0" w:rsidRPr="00B32BD0">
        <w:rPr>
          <w:sz w:val="28"/>
          <w:szCs w:val="28"/>
        </w:rPr>
        <w:t>відсотків</w:t>
      </w:r>
      <w:proofErr w:type="spellEnd"/>
      <w:r w:rsidR="00B32BD0" w:rsidRPr="00B32BD0">
        <w:rPr>
          <w:sz w:val="28"/>
          <w:szCs w:val="28"/>
        </w:rPr>
        <w:t xml:space="preserve"> </w:t>
      </w:r>
      <w:proofErr w:type="spellStart"/>
      <w:proofErr w:type="gramStart"/>
      <w:r w:rsidR="00B32BD0" w:rsidRPr="00B32BD0">
        <w:rPr>
          <w:sz w:val="28"/>
          <w:szCs w:val="28"/>
        </w:rPr>
        <w:t>р</w:t>
      </w:r>
      <w:proofErr w:type="gramEnd"/>
      <w:r w:rsidR="00B32BD0" w:rsidRPr="00B32BD0">
        <w:rPr>
          <w:sz w:val="28"/>
          <w:szCs w:val="28"/>
        </w:rPr>
        <w:t>ічних</w:t>
      </w:r>
      <w:proofErr w:type="spellEnd"/>
      <w:r w:rsidR="00B32BD0" w:rsidRPr="00B32BD0">
        <w:rPr>
          <w:sz w:val="28"/>
          <w:szCs w:val="28"/>
        </w:rPr>
        <w:t xml:space="preserve">. </w:t>
      </w:r>
      <w:proofErr w:type="spellStart"/>
      <w:r w:rsidR="00B32BD0" w:rsidRPr="00B32BD0">
        <w:rPr>
          <w:sz w:val="28"/>
          <w:szCs w:val="28"/>
        </w:rPr>
        <w:t>Нарахування</w:t>
      </w:r>
      <w:proofErr w:type="spellEnd"/>
      <w:r w:rsidR="00B32BD0" w:rsidRPr="00B32BD0">
        <w:rPr>
          <w:sz w:val="28"/>
          <w:szCs w:val="28"/>
        </w:rPr>
        <w:t xml:space="preserve"> </w:t>
      </w:r>
      <w:proofErr w:type="spellStart"/>
      <w:r w:rsidR="00B32BD0" w:rsidRPr="00B32BD0">
        <w:rPr>
          <w:sz w:val="28"/>
          <w:szCs w:val="28"/>
        </w:rPr>
        <w:t>відсотків</w:t>
      </w:r>
      <w:proofErr w:type="spellEnd"/>
      <w:r w:rsidR="00B32BD0" w:rsidRPr="00B32BD0">
        <w:rPr>
          <w:sz w:val="28"/>
          <w:szCs w:val="28"/>
        </w:rPr>
        <w:t xml:space="preserve"> - </w:t>
      </w:r>
      <w:proofErr w:type="spellStart"/>
      <w:r w:rsidR="00B32BD0" w:rsidRPr="00B32BD0">
        <w:rPr>
          <w:sz w:val="28"/>
          <w:szCs w:val="28"/>
        </w:rPr>
        <w:t>щомісячно</w:t>
      </w:r>
      <w:proofErr w:type="spellEnd"/>
      <w:r w:rsidR="00B32BD0" w:rsidRPr="00B32BD0">
        <w:rPr>
          <w:sz w:val="28"/>
          <w:szCs w:val="28"/>
        </w:rPr>
        <w:t xml:space="preserve">. </w:t>
      </w:r>
      <w:proofErr w:type="spellStart"/>
      <w:r w:rsidR="00B32BD0" w:rsidRPr="00B32BD0">
        <w:rPr>
          <w:sz w:val="28"/>
          <w:szCs w:val="28"/>
        </w:rPr>
        <w:t>Отже</w:t>
      </w:r>
      <w:proofErr w:type="spellEnd"/>
      <w:r w:rsidR="00B32BD0" w:rsidRPr="00B32BD0">
        <w:rPr>
          <w:sz w:val="28"/>
          <w:szCs w:val="28"/>
        </w:rPr>
        <w:t xml:space="preserve">, </w:t>
      </w:r>
      <w:proofErr w:type="spellStart"/>
      <w:r w:rsidR="00B32BD0" w:rsidRPr="00B32BD0">
        <w:rPr>
          <w:sz w:val="28"/>
          <w:szCs w:val="28"/>
        </w:rPr>
        <w:t>кількість</w:t>
      </w:r>
      <w:proofErr w:type="spellEnd"/>
      <w:r w:rsidR="00B32BD0" w:rsidRPr="00B32BD0">
        <w:rPr>
          <w:sz w:val="28"/>
          <w:szCs w:val="28"/>
        </w:rPr>
        <w:t xml:space="preserve"> </w:t>
      </w:r>
      <w:proofErr w:type="spellStart"/>
      <w:r w:rsidR="00B32BD0" w:rsidRPr="00B32BD0">
        <w:rPr>
          <w:sz w:val="28"/>
          <w:szCs w:val="28"/>
        </w:rPr>
        <w:t>операцій</w:t>
      </w:r>
      <w:proofErr w:type="spellEnd"/>
      <w:r w:rsidR="00B32BD0" w:rsidRPr="00B32BD0">
        <w:rPr>
          <w:sz w:val="28"/>
          <w:szCs w:val="28"/>
        </w:rPr>
        <w:t xml:space="preserve"> по </w:t>
      </w:r>
      <w:proofErr w:type="spellStart"/>
      <w:r w:rsidR="00B32BD0" w:rsidRPr="00B32BD0">
        <w:rPr>
          <w:sz w:val="28"/>
          <w:szCs w:val="28"/>
        </w:rPr>
        <w:t>капіталізації</w:t>
      </w:r>
      <w:proofErr w:type="spellEnd"/>
      <w:r w:rsidR="00B32BD0" w:rsidRPr="00B32BD0">
        <w:rPr>
          <w:sz w:val="28"/>
          <w:szCs w:val="28"/>
        </w:rPr>
        <w:t xml:space="preserve"> </w:t>
      </w:r>
      <w:proofErr w:type="spellStart"/>
      <w:r w:rsidR="00B32BD0" w:rsidRPr="00B32BD0">
        <w:rPr>
          <w:sz w:val="28"/>
          <w:szCs w:val="28"/>
        </w:rPr>
        <w:t>нарахованих</w:t>
      </w:r>
      <w:proofErr w:type="spellEnd"/>
      <w:r w:rsidR="00B32BD0" w:rsidRPr="00B32BD0">
        <w:rPr>
          <w:sz w:val="28"/>
          <w:szCs w:val="28"/>
        </w:rPr>
        <w:t xml:space="preserve"> </w:t>
      </w:r>
      <w:proofErr w:type="spellStart"/>
      <w:r w:rsidR="00B32BD0" w:rsidRPr="00B32BD0">
        <w:rPr>
          <w:sz w:val="28"/>
          <w:szCs w:val="28"/>
        </w:rPr>
        <w:t>відсотків</w:t>
      </w:r>
      <w:proofErr w:type="spellEnd"/>
      <w:r>
        <w:rPr>
          <w:sz w:val="28"/>
          <w:szCs w:val="28"/>
        </w:rPr>
        <w:t xml:space="preserve"> (п)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90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складе - </w:t>
      </w:r>
      <w:r>
        <w:rPr>
          <w:sz w:val="28"/>
          <w:szCs w:val="28"/>
          <w:lang w:val="uk-UA"/>
        </w:rPr>
        <w:t>3</w:t>
      </w:r>
      <w:r w:rsidR="00B32BD0" w:rsidRPr="00B32BD0">
        <w:rPr>
          <w:sz w:val="28"/>
          <w:szCs w:val="28"/>
        </w:rPr>
        <w:t xml:space="preserve">. А </w:t>
      </w:r>
      <w:proofErr w:type="spellStart"/>
      <w:r w:rsidR="00B32BD0" w:rsidRPr="00B32BD0">
        <w:rPr>
          <w:sz w:val="28"/>
          <w:szCs w:val="28"/>
        </w:rPr>
        <w:t>кількість</w:t>
      </w:r>
      <w:proofErr w:type="spellEnd"/>
      <w:r w:rsidR="00B32BD0" w:rsidRPr="00B32BD0">
        <w:rPr>
          <w:sz w:val="28"/>
          <w:szCs w:val="28"/>
        </w:rPr>
        <w:t xml:space="preserve"> </w:t>
      </w:r>
      <w:proofErr w:type="spellStart"/>
      <w:r w:rsidR="00B32BD0" w:rsidRPr="00B32BD0">
        <w:rPr>
          <w:sz w:val="28"/>
          <w:szCs w:val="28"/>
        </w:rPr>
        <w:t>календарних</w:t>
      </w:r>
      <w:proofErr w:type="spellEnd"/>
      <w:r w:rsidR="00B32BD0" w:rsidRPr="00B32BD0">
        <w:rPr>
          <w:sz w:val="28"/>
          <w:szCs w:val="28"/>
        </w:rPr>
        <w:t xml:space="preserve"> </w:t>
      </w:r>
      <w:proofErr w:type="spellStart"/>
      <w:r w:rsidR="00B32BD0" w:rsidRPr="00B32BD0">
        <w:rPr>
          <w:sz w:val="28"/>
          <w:szCs w:val="28"/>
        </w:rPr>
        <w:t>днів</w:t>
      </w:r>
      <w:proofErr w:type="spellEnd"/>
      <w:r w:rsidR="00B32BD0" w:rsidRPr="00B32BD0">
        <w:rPr>
          <w:sz w:val="28"/>
          <w:szCs w:val="28"/>
        </w:rPr>
        <w:t xml:space="preserve"> </w:t>
      </w:r>
      <w:proofErr w:type="gramStart"/>
      <w:r w:rsidR="00B32BD0" w:rsidRPr="00B32BD0">
        <w:rPr>
          <w:sz w:val="28"/>
          <w:szCs w:val="28"/>
        </w:rPr>
        <w:t>в</w:t>
      </w:r>
      <w:proofErr w:type="gramEnd"/>
      <w:r w:rsidR="00B32BD0" w:rsidRPr="00B32BD0">
        <w:rPr>
          <w:sz w:val="28"/>
          <w:szCs w:val="28"/>
        </w:rPr>
        <w:t xml:space="preserve"> </w:t>
      </w:r>
      <w:proofErr w:type="spellStart"/>
      <w:r w:rsidR="00B32BD0" w:rsidRPr="00B32BD0">
        <w:rPr>
          <w:sz w:val="28"/>
          <w:szCs w:val="28"/>
        </w:rPr>
        <w:t>періоді</w:t>
      </w:r>
      <w:proofErr w:type="spellEnd"/>
      <w:r w:rsidR="00B32BD0" w:rsidRPr="00B32BD0">
        <w:rPr>
          <w:sz w:val="28"/>
          <w:szCs w:val="28"/>
        </w:rPr>
        <w:t xml:space="preserve">, за </w:t>
      </w:r>
      <w:proofErr w:type="spellStart"/>
      <w:r w:rsidR="00B32BD0" w:rsidRPr="00B32BD0">
        <w:rPr>
          <w:sz w:val="28"/>
          <w:szCs w:val="28"/>
        </w:rPr>
        <w:t>підсумками</w:t>
      </w:r>
      <w:proofErr w:type="spellEnd"/>
      <w:r w:rsidR="00B32BD0" w:rsidRPr="00B32BD0">
        <w:rPr>
          <w:sz w:val="28"/>
          <w:szCs w:val="28"/>
        </w:rPr>
        <w:t xml:space="preserve"> </w:t>
      </w:r>
      <w:proofErr w:type="spellStart"/>
      <w:r w:rsidR="00B32BD0" w:rsidRPr="00B32BD0">
        <w:rPr>
          <w:sz w:val="28"/>
          <w:szCs w:val="28"/>
        </w:rPr>
        <w:t>якого</w:t>
      </w:r>
      <w:proofErr w:type="spellEnd"/>
      <w:r w:rsidR="00B32BD0" w:rsidRPr="00B32BD0">
        <w:rPr>
          <w:sz w:val="28"/>
          <w:szCs w:val="28"/>
        </w:rPr>
        <w:t xml:space="preserve"> банк проводить </w:t>
      </w:r>
      <w:proofErr w:type="spellStart"/>
      <w:r w:rsidR="00B32BD0" w:rsidRPr="00B32BD0">
        <w:rPr>
          <w:sz w:val="28"/>
          <w:szCs w:val="28"/>
        </w:rPr>
        <w:t>капіталізацію</w:t>
      </w:r>
      <w:proofErr w:type="spellEnd"/>
      <w:r w:rsidR="00B32BD0" w:rsidRPr="00B32BD0">
        <w:rPr>
          <w:sz w:val="28"/>
          <w:szCs w:val="28"/>
        </w:rPr>
        <w:t xml:space="preserve"> </w:t>
      </w:r>
      <w:proofErr w:type="spellStart"/>
      <w:r w:rsidR="00B32BD0" w:rsidRPr="00B32BD0">
        <w:rPr>
          <w:sz w:val="28"/>
          <w:szCs w:val="28"/>
        </w:rPr>
        <w:t>нарахованих</w:t>
      </w:r>
      <w:proofErr w:type="spellEnd"/>
      <w:r w:rsidR="00B32BD0" w:rsidRPr="00B32BD0">
        <w:rPr>
          <w:sz w:val="28"/>
          <w:szCs w:val="28"/>
        </w:rPr>
        <w:t xml:space="preserve"> </w:t>
      </w:r>
      <w:proofErr w:type="spellStart"/>
      <w:r w:rsidR="00B32BD0" w:rsidRPr="00B32BD0">
        <w:rPr>
          <w:sz w:val="28"/>
          <w:szCs w:val="28"/>
        </w:rPr>
        <w:t>відсотків</w:t>
      </w:r>
      <w:proofErr w:type="spellEnd"/>
      <w:r w:rsidR="00B32BD0" w:rsidRPr="00B32BD0">
        <w:rPr>
          <w:sz w:val="28"/>
          <w:szCs w:val="28"/>
        </w:rPr>
        <w:t xml:space="preserve"> (</w:t>
      </w:r>
      <w:r w:rsidR="00B32BD0" w:rsidRPr="00B32BD0">
        <w:rPr>
          <w:sz w:val="28"/>
          <w:szCs w:val="28"/>
          <w:lang w:val="en-US"/>
        </w:rPr>
        <w:t>j</w:t>
      </w:r>
      <w:r w:rsidR="00B32BD0" w:rsidRPr="00B32BD0">
        <w:rPr>
          <w:sz w:val="28"/>
          <w:szCs w:val="28"/>
        </w:rPr>
        <w:t xml:space="preserve">) складе, - 30 </w:t>
      </w:r>
      <w:proofErr w:type="spellStart"/>
      <w:r w:rsidR="00B32BD0" w:rsidRPr="00B32BD0">
        <w:rPr>
          <w:sz w:val="28"/>
          <w:szCs w:val="28"/>
        </w:rPr>
        <w:t>днів</w:t>
      </w:r>
      <w:proofErr w:type="spellEnd"/>
      <w:r w:rsidR="00B32BD0" w:rsidRPr="00B32BD0">
        <w:rPr>
          <w:sz w:val="28"/>
          <w:szCs w:val="28"/>
        </w:rPr>
        <w:t xml:space="preserve"> (90/3). </w:t>
      </w:r>
      <w:r w:rsidR="00B32BD0" w:rsidRPr="00A8261C">
        <w:rPr>
          <w:sz w:val="28"/>
          <w:szCs w:val="28"/>
        </w:rPr>
        <w:t xml:space="preserve">Яка буде сума </w:t>
      </w:r>
      <w:proofErr w:type="spellStart"/>
      <w:r w:rsidR="00B32BD0" w:rsidRPr="00A8261C">
        <w:rPr>
          <w:sz w:val="28"/>
          <w:szCs w:val="28"/>
        </w:rPr>
        <w:t>відсоткі</w:t>
      </w:r>
      <w:proofErr w:type="gramStart"/>
      <w:r w:rsidR="00B32BD0" w:rsidRPr="00A8261C">
        <w:rPr>
          <w:sz w:val="28"/>
          <w:szCs w:val="28"/>
        </w:rPr>
        <w:t>в</w:t>
      </w:r>
      <w:proofErr w:type="spellEnd"/>
      <w:proofErr w:type="gramEnd"/>
      <w:r w:rsidR="00B32BD0" w:rsidRPr="00A8261C">
        <w:rPr>
          <w:sz w:val="28"/>
          <w:szCs w:val="28"/>
        </w:rPr>
        <w:t>?</w:t>
      </w:r>
    </w:p>
    <w:p w:rsidR="00B32BD0" w:rsidRPr="00A8261C" w:rsidRDefault="00B32BD0" w:rsidP="00B32BD0">
      <w:pPr>
        <w:spacing w:line="360" w:lineRule="auto"/>
        <w:jc w:val="both"/>
        <w:rPr>
          <w:sz w:val="28"/>
          <w:szCs w:val="28"/>
        </w:rPr>
      </w:pPr>
      <w:r w:rsidRPr="00B32BD0">
        <w:rPr>
          <w:sz w:val="28"/>
          <w:szCs w:val="28"/>
          <w:lang w:val="en-US"/>
        </w:rPr>
        <w:t>S</w:t>
      </w:r>
      <w:r w:rsidRPr="00A8261C">
        <w:rPr>
          <w:sz w:val="28"/>
          <w:szCs w:val="28"/>
        </w:rPr>
        <w:t xml:space="preserve"> = 50000 * (1 + 10</w:t>
      </w:r>
      <w:proofErr w:type="gramStart"/>
      <w:r w:rsidRPr="00A8261C">
        <w:rPr>
          <w:sz w:val="28"/>
          <w:szCs w:val="28"/>
        </w:rPr>
        <w:t>,5</w:t>
      </w:r>
      <w:proofErr w:type="gramEnd"/>
      <w:r w:rsidRPr="00A8261C">
        <w:rPr>
          <w:sz w:val="28"/>
          <w:szCs w:val="28"/>
        </w:rPr>
        <w:t xml:space="preserve"> * 30 / 365 / 100)3 =51305,72</w:t>
      </w:r>
    </w:p>
    <w:p w:rsidR="00B32BD0" w:rsidRPr="00A8261C" w:rsidRDefault="00B32BD0" w:rsidP="00B32BD0">
      <w:pPr>
        <w:spacing w:line="360" w:lineRule="auto"/>
        <w:jc w:val="both"/>
        <w:rPr>
          <w:sz w:val="28"/>
          <w:szCs w:val="28"/>
        </w:rPr>
      </w:pPr>
      <w:proofErr w:type="spellStart"/>
      <w:r w:rsidRPr="00B32BD0">
        <w:rPr>
          <w:sz w:val="28"/>
          <w:szCs w:val="28"/>
          <w:lang w:val="en-US"/>
        </w:rPr>
        <w:t>Sp</w:t>
      </w:r>
      <w:proofErr w:type="spellEnd"/>
      <w:r w:rsidRPr="00A8261C">
        <w:rPr>
          <w:sz w:val="28"/>
          <w:szCs w:val="28"/>
        </w:rPr>
        <w:t xml:space="preserve"> = 50000 * (1 + 10</w:t>
      </w:r>
      <w:proofErr w:type="gramStart"/>
      <w:r w:rsidRPr="00A8261C">
        <w:rPr>
          <w:sz w:val="28"/>
          <w:szCs w:val="28"/>
        </w:rPr>
        <w:t>,5</w:t>
      </w:r>
      <w:proofErr w:type="gramEnd"/>
      <w:r w:rsidRPr="00A8261C">
        <w:rPr>
          <w:sz w:val="28"/>
          <w:szCs w:val="28"/>
        </w:rPr>
        <w:t xml:space="preserve"> * 30 / 365 / 100)3 - 50000 = 1305,72</w:t>
      </w:r>
    </w:p>
    <w:p w:rsidR="0011282F" w:rsidRDefault="0011282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85BEB" w:rsidRPr="00C737DC" w:rsidRDefault="00D85BEB" w:rsidP="00C737DC">
      <w:pPr>
        <w:pStyle w:val="ad"/>
        <w:numPr>
          <w:ilvl w:val="0"/>
          <w:numId w:val="9"/>
        </w:numPr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C737DC">
        <w:rPr>
          <w:b/>
          <w:sz w:val="28"/>
          <w:szCs w:val="28"/>
        </w:rPr>
        <w:lastRenderedPageBreak/>
        <w:t>ПЕРЕЛІК РЕКОМЕНДОВАНОЇ ЛІТЕРАТУРИ</w:t>
      </w:r>
    </w:p>
    <w:p w:rsidR="00D85BEB" w:rsidRPr="006D1D3F" w:rsidRDefault="00D85BEB" w:rsidP="006D1D3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6D1D3F">
        <w:rPr>
          <w:rFonts w:eastAsiaTheme="minorHAnsi"/>
          <w:b/>
          <w:bCs/>
          <w:sz w:val="28"/>
          <w:szCs w:val="28"/>
          <w:lang w:eastAsia="en-US"/>
        </w:rPr>
        <w:t>Основна</w:t>
      </w:r>
      <w:proofErr w:type="spellEnd"/>
      <w:r w:rsidRPr="006D1D3F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1.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Азаренкова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 xml:space="preserve"> Г.М., Журавель Т.М., Михайленко Р.М. Фінанси підприємств: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Навч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посіб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 xml:space="preserve">. для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самост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 xml:space="preserve">. вивчення дисципліни. – 3-тє вид., випр. і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доп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>. – К.: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>Знання-Прес, 2009. – 299 с.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2.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Аранчій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 xml:space="preserve"> В.І. Фінанси підприємств. Навчальний посібник. – К.: ВД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>«Професіонал», 2004. – 304 с.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3.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Бердар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 xml:space="preserve"> М.М. Фінанси підприємств. Навчальний посібник. – К.: Центр учбової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>літератури, 2010. – 350 с.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4. Власова Н.О., Круглова О.А.,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Безгінова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 xml:space="preserve"> Л.І. Фінанси підприємств: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>Навчальний посібник. – К.: Центр учбової літератури, 2007. – 271 с.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5.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Гриньова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 xml:space="preserve"> В.М.,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Коюда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 xml:space="preserve"> В.О. Фінанси підприємств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Навч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посіб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>. — 3-тє вид.,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>стер. — К.: Знання-Прес, 2006. — 423 с. — (Вища освіта ХХІ століття).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6.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Зятковський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 xml:space="preserve"> І.В. Фінанси підприємств: Навчальний посібник. Вид. 2-ге,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доп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>. і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>перероб. – К.: Центр учбової літератури, 2009. – 366 с.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7.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Лігоненко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 xml:space="preserve"> Л.О. Фінанси підприємства. Підручник. – К.: Центр учбової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>літератури, 2007. – 491 с.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8.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Любенко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 xml:space="preserve"> Н.М. Фінанси підприємств. Навальний посібник. – К.: ЦУЛ, 2009. –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>262 с.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9.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Партин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 xml:space="preserve"> Г. О., Загородній А. Г. Фінанси підприємств: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Навч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посіб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>. - 2-ге вид.,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перероб. і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доп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>. - К.: Знання, 2006. - 379 с.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10.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Стасюк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 xml:space="preserve"> Г.А. Фінанси підприємств. Навчальний посібник. </w:t>
      </w:r>
      <w:r w:rsidRPr="006D1D3F">
        <w:rPr>
          <w:rFonts w:eastAsiaTheme="minorHAnsi"/>
          <w:b/>
          <w:bCs/>
          <w:sz w:val="28"/>
          <w:szCs w:val="28"/>
          <w:lang w:val="uk-UA" w:eastAsia="en-US"/>
        </w:rPr>
        <w:t xml:space="preserve">– </w:t>
      </w:r>
      <w:r w:rsidRPr="006D1D3F">
        <w:rPr>
          <w:rFonts w:eastAsiaTheme="minorHAnsi"/>
          <w:sz w:val="28"/>
          <w:szCs w:val="28"/>
          <w:lang w:val="uk-UA" w:eastAsia="en-US"/>
        </w:rPr>
        <w:t>Центр учбової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>літератури, 2009. – 480 с.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11. Фінанси підприємств. Навчальний посібник / О. М.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Рудницька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>, О. Й. Вівчар,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Р. Й.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Желізняк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 xml:space="preserve">, І. Я.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Цигиль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>. – Львів: Видавництво Львівської політехніки,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>2007. – 208 с.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12.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Філімоненков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 xml:space="preserve"> О.С.,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Дема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 xml:space="preserve"> Д.І. Фінанси підприємств. Підручник. – К.: Центр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>учбової літератури, 2009. – 496 с.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13.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Філімоненков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 xml:space="preserve"> О.С. Фінанси підприємств: Навчальний посібник. – К.: Центр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>учбової літератури, 2007. – 400 с.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14. Фінанси підприємств: Навчальний посібник: Курс лекцій/ За ред.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д.е.н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>., проф.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Г.Г.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Кірейцева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 xml:space="preserve"> – К.: ЦУЛ, 2002. – 268 с.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15. Фінанси підприємств: Підручник/ За ред. А.М.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Поддєрьогіна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>, 3-тє вид.,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перероб. і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доп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>. – К.: КНЕУ, 2000. – 460 с.</w:t>
      </w:r>
    </w:p>
    <w:p w:rsidR="00D85BEB" w:rsidRPr="006D1D3F" w:rsidRDefault="00D85BEB" w:rsidP="006D1D3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uk-UA" w:eastAsia="en-US"/>
        </w:rPr>
      </w:pPr>
      <w:r w:rsidRPr="006D1D3F">
        <w:rPr>
          <w:rFonts w:eastAsiaTheme="minorHAnsi"/>
          <w:b/>
          <w:bCs/>
          <w:sz w:val="28"/>
          <w:szCs w:val="28"/>
          <w:lang w:val="uk-UA" w:eastAsia="en-US"/>
        </w:rPr>
        <w:t>Додаткова: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>16. Закон України «Про систему оподаткування» від 25.06.91р. № 1251–ХІІ. –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>ВВР. – 1991. - № 39. – ст.510. (зі змінами і доповненнями від 30.09.2006).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17. Закон України </w:t>
      </w:r>
      <w:r w:rsidRPr="006D1D3F">
        <w:rPr>
          <w:rFonts w:eastAsiaTheme="minorHAnsi"/>
          <w:b/>
          <w:bCs/>
          <w:sz w:val="28"/>
          <w:szCs w:val="28"/>
          <w:lang w:val="uk-UA" w:eastAsia="en-US"/>
        </w:rPr>
        <w:t>«</w:t>
      </w:r>
      <w:r w:rsidRPr="006D1D3F">
        <w:rPr>
          <w:rFonts w:eastAsiaTheme="minorHAnsi"/>
          <w:sz w:val="28"/>
          <w:szCs w:val="28"/>
          <w:lang w:val="uk-UA" w:eastAsia="en-US"/>
        </w:rPr>
        <w:t>Про оподаткування прибутку підприємств» від 28.12.1994 №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>334/94-ВР (із змінами та доповненнями від 15.10.2009).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18. Закон України </w:t>
      </w:r>
      <w:r w:rsidRPr="006D1D3F">
        <w:rPr>
          <w:rFonts w:eastAsiaTheme="minorHAnsi"/>
          <w:b/>
          <w:bCs/>
          <w:sz w:val="28"/>
          <w:szCs w:val="28"/>
          <w:lang w:val="uk-UA" w:eastAsia="en-US"/>
        </w:rPr>
        <w:t>«</w:t>
      </w:r>
      <w:r w:rsidRPr="006D1D3F">
        <w:rPr>
          <w:rFonts w:eastAsiaTheme="minorHAnsi"/>
          <w:sz w:val="28"/>
          <w:szCs w:val="28"/>
          <w:lang w:val="uk-UA" w:eastAsia="en-US"/>
        </w:rPr>
        <w:t xml:space="preserve">Про податок на додану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вартість»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>.// Відомості Верховної Ради.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– 1997. – N 21. – ст.156 (із змінами та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доп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>. від 05.08.2009).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19. Господарський кодекс України: Чинне законодавство зі змінами та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допов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>.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>станом на 1 квіт. 2005р.: (відповідає офіційному текстові). – К.: Вид.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>Паливода А.В., 2005. – 180 с. – (Кодекси України)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20. Декрет Кабінету міністрів України </w:t>
      </w:r>
      <w:r w:rsidRPr="006D1D3F">
        <w:rPr>
          <w:rFonts w:eastAsiaTheme="minorHAnsi"/>
          <w:b/>
          <w:bCs/>
          <w:sz w:val="28"/>
          <w:szCs w:val="28"/>
          <w:lang w:val="uk-UA" w:eastAsia="en-US"/>
        </w:rPr>
        <w:t>«</w:t>
      </w:r>
      <w:r w:rsidRPr="006D1D3F">
        <w:rPr>
          <w:rFonts w:eastAsiaTheme="minorHAnsi"/>
          <w:sz w:val="28"/>
          <w:szCs w:val="28"/>
          <w:lang w:val="uk-UA" w:eastAsia="en-US"/>
        </w:rPr>
        <w:t>Про акцизний збір»// Відомості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Верховної Ради. – 1993. - № 10. – ст.82 (із змінами та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доп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>. від 01.05.2009).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lastRenderedPageBreak/>
        <w:t>21. Декрет Кабінету міністрів України «Про місцеві податки і збори» від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>20.05.1993 №56-93// Відомості Верховної Ради. – 1993. – N 30. – Ст.336 (із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змінами та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доп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>. від 10.05.2008).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>22. Постанова НБУ «Про затвердження Інструкції про порядок відкриття,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>використання і закриття рахунків у національній та іноземних валютах» від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12.11.2003 р. № 492. (із змінами та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доп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>. від 24.04.2009).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>23. Постанова НБУ «Про затвердження Інструкції про безготівкові розрахунки в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Україні в національній валюті» від 21.01.2004 N 22 (із змінами та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доп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>. від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>03.07.2009).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>24. Постанова НБУ «Про затвердження Положення про ведення касових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>операцій у національній валюті в Україні» від 15.12.2004 N 637 (із змінами та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доп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>. від 16.06.2009).</w:t>
      </w:r>
    </w:p>
    <w:p w:rsidR="00D85BEB" w:rsidRPr="006D1D3F" w:rsidRDefault="00D85BEB" w:rsidP="00D85BEB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25.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Данілов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 xml:space="preserve"> О.Д.,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Паєнтко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 xml:space="preserve"> Г.В. Фінанси підприємств у запитаннях і відповідях:</w:t>
      </w:r>
    </w:p>
    <w:p w:rsidR="00D85BEB" w:rsidRPr="006D1D3F" w:rsidRDefault="00D85BEB" w:rsidP="00D85BEB">
      <w:pPr>
        <w:spacing w:after="200" w:line="276" w:lineRule="auto"/>
        <w:rPr>
          <w:sz w:val="28"/>
          <w:szCs w:val="28"/>
          <w:lang w:val="uk-UA"/>
        </w:rPr>
      </w:pPr>
      <w:r w:rsidRPr="006D1D3F">
        <w:rPr>
          <w:rFonts w:eastAsiaTheme="minorHAnsi"/>
          <w:sz w:val="28"/>
          <w:szCs w:val="28"/>
          <w:lang w:val="uk-UA" w:eastAsia="en-US"/>
        </w:rPr>
        <w:t>Навчальний посібник. – К.: КНТ, 2009. – 272 с.</w:t>
      </w:r>
    </w:p>
    <w:p w:rsidR="006D1D3F" w:rsidRPr="006D1D3F" w:rsidRDefault="006D1D3F" w:rsidP="006D1D3F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26.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Кизим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 xml:space="preserve"> М.О.,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Забродський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 xml:space="preserve"> В.А., Зінченко В.А.,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Копчак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 xml:space="preserve"> Ю.С., Оцінка і</w:t>
      </w:r>
    </w:p>
    <w:p w:rsidR="006D1D3F" w:rsidRPr="006D1D3F" w:rsidRDefault="006D1D3F" w:rsidP="006D1D3F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>діагностика фінансової стійкості підприємства: Монографія. – Х.: ІНЖЕК,</w:t>
      </w:r>
    </w:p>
    <w:p w:rsidR="006D1D3F" w:rsidRPr="006D1D3F" w:rsidRDefault="006D1D3F" w:rsidP="006D1D3F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>2003. – 144 с.</w:t>
      </w:r>
    </w:p>
    <w:p w:rsidR="006D1D3F" w:rsidRPr="006D1D3F" w:rsidRDefault="006D1D3F" w:rsidP="006D1D3F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27.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Лагутін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 xml:space="preserve"> В.Д. Кредитування: теорія і практика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Навч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посіб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>. 4-те вид., стер. - К.:</w:t>
      </w:r>
    </w:p>
    <w:p w:rsidR="006D1D3F" w:rsidRPr="006D1D3F" w:rsidRDefault="006D1D3F" w:rsidP="006D1D3F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>Знання, 2004. - 215 с. - (Вища освіта XXI століття).</w:t>
      </w:r>
    </w:p>
    <w:p w:rsidR="006D1D3F" w:rsidRPr="006D1D3F" w:rsidRDefault="006D1D3F" w:rsidP="006D1D3F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 xml:space="preserve">28. </w:t>
      </w:r>
      <w:proofErr w:type="spellStart"/>
      <w:r w:rsidRPr="006D1D3F">
        <w:rPr>
          <w:rFonts w:eastAsiaTheme="minorHAnsi"/>
          <w:sz w:val="28"/>
          <w:szCs w:val="28"/>
          <w:lang w:val="uk-UA" w:eastAsia="en-US"/>
        </w:rPr>
        <w:t>Слав’юк</w:t>
      </w:r>
      <w:proofErr w:type="spellEnd"/>
      <w:r w:rsidRPr="006D1D3F">
        <w:rPr>
          <w:rFonts w:eastAsiaTheme="minorHAnsi"/>
          <w:sz w:val="28"/>
          <w:szCs w:val="28"/>
          <w:lang w:val="uk-UA" w:eastAsia="en-US"/>
        </w:rPr>
        <w:t xml:space="preserve"> Р.А. Фінанси підприємств: Навчальний посібник. – К.: «Центр</w:t>
      </w:r>
    </w:p>
    <w:p w:rsidR="006D1D3F" w:rsidRPr="006D1D3F" w:rsidRDefault="006D1D3F" w:rsidP="006D1D3F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>навчальної літератури», 2004. – 460 с.</w:t>
      </w:r>
    </w:p>
    <w:p w:rsidR="006D1D3F" w:rsidRPr="006D1D3F" w:rsidRDefault="006D1D3F" w:rsidP="006D1D3F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  <w:r w:rsidRPr="006D1D3F">
        <w:rPr>
          <w:rFonts w:eastAsiaTheme="minorHAnsi"/>
          <w:sz w:val="28"/>
          <w:szCs w:val="28"/>
          <w:lang w:val="uk-UA" w:eastAsia="en-US"/>
        </w:rPr>
        <w:t>29. Тарасюк Г.М., Шваб Л.І. Планування діяльності підприємства. Навчальний</w:t>
      </w:r>
    </w:p>
    <w:p w:rsidR="00D85BEB" w:rsidRPr="006D1D3F" w:rsidRDefault="006D1D3F" w:rsidP="006D1D3F">
      <w:pPr>
        <w:spacing w:after="200" w:line="276" w:lineRule="auto"/>
        <w:rPr>
          <w:sz w:val="28"/>
          <w:szCs w:val="28"/>
          <w:lang w:val="uk-UA"/>
        </w:rPr>
      </w:pPr>
      <w:r w:rsidRPr="006D1D3F">
        <w:rPr>
          <w:rFonts w:eastAsiaTheme="minorHAnsi"/>
          <w:sz w:val="28"/>
          <w:szCs w:val="28"/>
          <w:lang w:val="uk-UA" w:eastAsia="en-US"/>
        </w:rPr>
        <w:t>посібник. – К.: «Каравела», 2003. – 432 с.</w:t>
      </w:r>
    </w:p>
    <w:p w:rsidR="00D85BEB" w:rsidRDefault="00D85BEB">
      <w:pPr>
        <w:spacing w:after="200" w:line="276" w:lineRule="auto"/>
      </w:pPr>
      <w:r>
        <w:br w:type="page"/>
      </w:r>
    </w:p>
    <w:p w:rsidR="00573B7D" w:rsidRPr="00EF6BF1" w:rsidRDefault="00573B7D" w:rsidP="00EF6BF1">
      <w:pPr>
        <w:sectPr w:rsidR="00573B7D" w:rsidRPr="00EF6BF1" w:rsidSect="0072020C">
          <w:pgSz w:w="11909" w:h="16834" w:code="9"/>
          <w:pgMar w:top="851" w:right="567" w:bottom="851" w:left="1418" w:header="720" w:footer="720" w:gutter="0"/>
          <w:cols w:space="60"/>
          <w:noEndnote/>
        </w:sectPr>
      </w:pPr>
    </w:p>
    <w:p w:rsidR="001C5075" w:rsidRPr="007E56F5" w:rsidRDefault="001C5075" w:rsidP="00CF7A78">
      <w:pPr>
        <w:rPr>
          <w:lang w:val="uk-UA"/>
        </w:rPr>
      </w:pPr>
    </w:p>
    <w:sectPr w:rsidR="001C5075" w:rsidRPr="007E56F5" w:rsidSect="007E3495">
      <w:footerReference w:type="even" r:id="rId10"/>
      <w:footerReference w:type="default" r:id="rId11"/>
      <w:pgSz w:w="8392" w:h="11907" w:code="11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2D" w:rsidRDefault="006C672D">
      <w:r>
        <w:separator/>
      </w:r>
    </w:p>
  </w:endnote>
  <w:endnote w:type="continuationSeparator" w:id="0">
    <w:p w:rsidR="006C672D" w:rsidRDefault="006C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1C" w:rsidRDefault="00A8261C" w:rsidP="007E349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8261C" w:rsidRDefault="00A826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1C" w:rsidRDefault="00A8261C" w:rsidP="007E349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14</w:t>
    </w:r>
    <w:r>
      <w:rPr>
        <w:rStyle w:val="a3"/>
      </w:rPr>
      <w:fldChar w:fldCharType="end"/>
    </w:r>
  </w:p>
  <w:p w:rsidR="00A8261C" w:rsidRDefault="00A826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2D" w:rsidRDefault="006C672D">
      <w:r>
        <w:separator/>
      </w:r>
    </w:p>
  </w:footnote>
  <w:footnote w:type="continuationSeparator" w:id="0">
    <w:p w:rsidR="006C672D" w:rsidRDefault="006C6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726B"/>
    <w:multiLevelType w:val="multilevel"/>
    <w:tmpl w:val="676E68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EF432B"/>
    <w:multiLevelType w:val="hybridMultilevel"/>
    <w:tmpl w:val="151EA7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5D5B98"/>
    <w:multiLevelType w:val="hybridMultilevel"/>
    <w:tmpl w:val="4CACDD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8A6DFF"/>
    <w:multiLevelType w:val="hybridMultilevel"/>
    <w:tmpl w:val="3306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E6A43"/>
    <w:multiLevelType w:val="hybridMultilevel"/>
    <w:tmpl w:val="B18E2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623017"/>
    <w:multiLevelType w:val="singleLevel"/>
    <w:tmpl w:val="AE7698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6">
    <w:nsid w:val="3D2E50A3"/>
    <w:multiLevelType w:val="hybridMultilevel"/>
    <w:tmpl w:val="60144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E36C3F"/>
    <w:multiLevelType w:val="hybridMultilevel"/>
    <w:tmpl w:val="E8B05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85275"/>
    <w:multiLevelType w:val="hybridMultilevel"/>
    <w:tmpl w:val="4CACDD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D5E0C89"/>
    <w:multiLevelType w:val="hybridMultilevel"/>
    <w:tmpl w:val="4F1EC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444BB"/>
    <w:multiLevelType w:val="hybridMultilevel"/>
    <w:tmpl w:val="60144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B307A8"/>
    <w:multiLevelType w:val="hybridMultilevel"/>
    <w:tmpl w:val="EAFC6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F5"/>
    <w:rsid w:val="00000A89"/>
    <w:rsid w:val="00023571"/>
    <w:rsid w:val="00031824"/>
    <w:rsid w:val="0004469B"/>
    <w:rsid w:val="00060507"/>
    <w:rsid w:val="00077F6A"/>
    <w:rsid w:val="000979F6"/>
    <w:rsid w:val="000A5A15"/>
    <w:rsid w:val="000B42B5"/>
    <w:rsid w:val="000D132A"/>
    <w:rsid w:val="000D1F21"/>
    <w:rsid w:val="000E34F6"/>
    <w:rsid w:val="00110D43"/>
    <w:rsid w:val="0011282F"/>
    <w:rsid w:val="001321DB"/>
    <w:rsid w:val="001325CF"/>
    <w:rsid w:val="0014679B"/>
    <w:rsid w:val="00153EDB"/>
    <w:rsid w:val="00160119"/>
    <w:rsid w:val="001610E2"/>
    <w:rsid w:val="00174D6E"/>
    <w:rsid w:val="00187BF9"/>
    <w:rsid w:val="00190BCF"/>
    <w:rsid w:val="001A5F7F"/>
    <w:rsid w:val="001C5075"/>
    <w:rsid w:val="001F061C"/>
    <w:rsid w:val="001F6074"/>
    <w:rsid w:val="001F6AF2"/>
    <w:rsid w:val="002041FD"/>
    <w:rsid w:val="0020648B"/>
    <w:rsid w:val="00211CA0"/>
    <w:rsid w:val="002120CC"/>
    <w:rsid w:val="00220A8C"/>
    <w:rsid w:val="002226C9"/>
    <w:rsid w:val="002253E5"/>
    <w:rsid w:val="00235D1A"/>
    <w:rsid w:val="00253C84"/>
    <w:rsid w:val="00265C82"/>
    <w:rsid w:val="0027132E"/>
    <w:rsid w:val="002836B5"/>
    <w:rsid w:val="00285E4B"/>
    <w:rsid w:val="00292B6E"/>
    <w:rsid w:val="002B20BB"/>
    <w:rsid w:val="002C1EF5"/>
    <w:rsid w:val="002C538A"/>
    <w:rsid w:val="002E13E7"/>
    <w:rsid w:val="002E26A4"/>
    <w:rsid w:val="002E70E8"/>
    <w:rsid w:val="00303010"/>
    <w:rsid w:val="00350A71"/>
    <w:rsid w:val="00370BCC"/>
    <w:rsid w:val="00373D03"/>
    <w:rsid w:val="003918DF"/>
    <w:rsid w:val="003A2077"/>
    <w:rsid w:val="003A5E59"/>
    <w:rsid w:val="003C1DC1"/>
    <w:rsid w:val="003D5A73"/>
    <w:rsid w:val="003E249D"/>
    <w:rsid w:val="003E5B68"/>
    <w:rsid w:val="003E5D44"/>
    <w:rsid w:val="003F4199"/>
    <w:rsid w:val="004011B5"/>
    <w:rsid w:val="00406E8F"/>
    <w:rsid w:val="0042090A"/>
    <w:rsid w:val="00435287"/>
    <w:rsid w:val="00443D23"/>
    <w:rsid w:val="0044519A"/>
    <w:rsid w:val="004547DF"/>
    <w:rsid w:val="004640CA"/>
    <w:rsid w:val="004640FE"/>
    <w:rsid w:val="00466261"/>
    <w:rsid w:val="00470439"/>
    <w:rsid w:val="00475081"/>
    <w:rsid w:val="004854B2"/>
    <w:rsid w:val="0048680B"/>
    <w:rsid w:val="004A115B"/>
    <w:rsid w:val="004A321F"/>
    <w:rsid w:val="004A7F53"/>
    <w:rsid w:val="004C0735"/>
    <w:rsid w:val="004D2D65"/>
    <w:rsid w:val="004D47F7"/>
    <w:rsid w:val="004D55F1"/>
    <w:rsid w:val="004D740C"/>
    <w:rsid w:val="004E5B3A"/>
    <w:rsid w:val="004E66EA"/>
    <w:rsid w:val="00514988"/>
    <w:rsid w:val="0051738E"/>
    <w:rsid w:val="00520451"/>
    <w:rsid w:val="00532257"/>
    <w:rsid w:val="0053243D"/>
    <w:rsid w:val="00540FD3"/>
    <w:rsid w:val="00553EE6"/>
    <w:rsid w:val="005573FF"/>
    <w:rsid w:val="00557C5A"/>
    <w:rsid w:val="00570654"/>
    <w:rsid w:val="00573B7D"/>
    <w:rsid w:val="005901D4"/>
    <w:rsid w:val="005949C3"/>
    <w:rsid w:val="00597DC4"/>
    <w:rsid w:val="005A5938"/>
    <w:rsid w:val="005A5B91"/>
    <w:rsid w:val="005A7C4C"/>
    <w:rsid w:val="005C4071"/>
    <w:rsid w:val="005E3434"/>
    <w:rsid w:val="005E7D8A"/>
    <w:rsid w:val="006138D6"/>
    <w:rsid w:val="006321F6"/>
    <w:rsid w:val="00647759"/>
    <w:rsid w:val="006558F1"/>
    <w:rsid w:val="00660A55"/>
    <w:rsid w:val="00663782"/>
    <w:rsid w:val="00680AFC"/>
    <w:rsid w:val="0068746E"/>
    <w:rsid w:val="0069026B"/>
    <w:rsid w:val="00692F72"/>
    <w:rsid w:val="00696BA6"/>
    <w:rsid w:val="006B3273"/>
    <w:rsid w:val="006B5520"/>
    <w:rsid w:val="006B5ABD"/>
    <w:rsid w:val="006C24A0"/>
    <w:rsid w:val="006C672D"/>
    <w:rsid w:val="006D1D3F"/>
    <w:rsid w:val="007059E3"/>
    <w:rsid w:val="00712EF2"/>
    <w:rsid w:val="007147D1"/>
    <w:rsid w:val="00717A0F"/>
    <w:rsid w:val="0072020C"/>
    <w:rsid w:val="00721EE1"/>
    <w:rsid w:val="00724029"/>
    <w:rsid w:val="00736900"/>
    <w:rsid w:val="00751C7E"/>
    <w:rsid w:val="00763FE1"/>
    <w:rsid w:val="007712B6"/>
    <w:rsid w:val="0077153A"/>
    <w:rsid w:val="00781D9B"/>
    <w:rsid w:val="00783A74"/>
    <w:rsid w:val="007A315D"/>
    <w:rsid w:val="007B1651"/>
    <w:rsid w:val="007C0D25"/>
    <w:rsid w:val="007E3495"/>
    <w:rsid w:val="007E56F5"/>
    <w:rsid w:val="008024B1"/>
    <w:rsid w:val="00836F86"/>
    <w:rsid w:val="00847440"/>
    <w:rsid w:val="00854A60"/>
    <w:rsid w:val="00856B77"/>
    <w:rsid w:val="00857A40"/>
    <w:rsid w:val="0087149F"/>
    <w:rsid w:val="00872EC4"/>
    <w:rsid w:val="0087407F"/>
    <w:rsid w:val="0089695C"/>
    <w:rsid w:val="008A3AFF"/>
    <w:rsid w:val="008A463D"/>
    <w:rsid w:val="008A481A"/>
    <w:rsid w:val="008C3FFF"/>
    <w:rsid w:val="008C5AA1"/>
    <w:rsid w:val="008F1052"/>
    <w:rsid w:val="00902710"/>
    <w:rsid w:val="00920146"/>
    <w:rsid w:val="00921708"/>
    <w:rsid w:val="00927CDE"/>
    <w:rsid w:val="00937589"/>
    <w:rsid w:val="0094697E"/>
    <w:rsid w:val="009951FD"/>
    <w:rsid w:val="009C72F9"/>
    <w:rsid w:val="009D4E6F"/>
    <w:rsid w:val="009D7F5A"/>
    <w:rsid w:val="009E34CD"/>
    <w:rsid w:val="009F43EB"/>
    <w:rsid w:val="00A138CE"/>
    <w:rsid w:val="00A13D41"/>
    <w:rsid w:val="00A430BA"/>
    <w:rsid w:val="00A55A5B"/>
    <w:rsid w:val="00A72ABA"/>
    <w:rsid w:val="00A741D5"/>
    <w:rsid w:val="00A8261C"/>
    <w:rsid w:val="00A9525C"/>
    <w:rsid w:val="00AA16FB"/>
    <w:rsid w:val="00AE10CF"/>
    <w:rsid w:val="00AE7F32"/>
    <w:rsid w:val="00B21E39"/>
    <w:rsid w:val="00B223B2"/>
    <w:rsid w:val="00B239D1"/>
    <w:rsid w:val="00B26FA3"/>
    <w:rsid w:val="00B32BD0"/>
    <w:rsid w:val="00B36195"/>
    <w:rsid w:val="00B40FB9"/>
    <w:rsid w:val="00B51147"/>
    <w:rsid w:val="00B55AA9"/>
    <w:rsid w:val="00B71605"/>
    <w:rsid w:val="00B717E1"/>
    <w:rsid w:val="00B73A17"/>
    <w:rsid w:val="00B7571B"/>
    <w:rsid w:val="00B807DC"/>
    <w:rsid w:val="00BA2090"/>
    <w:rsid w:val="00BA3E8C"/>
    <w:rsid w:val="00BC1A82"/>
    <w:rsid w:val="00BC646F"/>
    <w:rsid w:val="00BD23E8"/>
    <w:rsid w:val="00BD7727"/>
    <w:rsid w:val="00BF15C7"/>
    <w:rsid w:val="00C004EB"/>
    <w:rsid w:val="00C02237"/>
    <w:rsid w:val="00C0419F"/>
    <w:rsid w:val="00C06656"/>
    <w:rsid w:val="00C10A4A"/>
    <w:rsid w:val="00C15E12"/>
    <w:rsid w:val="00C2106A"/>
    <w:rsid w:val="00C35CBC"/>
    <w:rsid w:val="00C46749"/>
    <w:rsid w:val="00C51328"/>
    <w:rsid w:val="00C52BAB"/>
    <w:rsid w:val="00C5322E"/>
    <w:rsid w:val="00C55BFF"/>
    <w:rsid w:val="00C57537"/>
    <w:rsid w:val="00C57779"/>
    <w:rsid w:val="00C721A0"/>
    <w:rsid w:val="00C737DC"/>
    <w:rsid w:val="00C75067"/>
    <w:rsid w:val="00C774B8"/>
    <w:rsid w:val="00C829C8"/>
    <w:rsid w:val="00C85BC0"/>
    <w:rsid w:val="00CC517E"/>
    <w:rsid w:val="00CC531D"/>
    <w:rsid w:val="00CE50C8"/>
    <w:rsid w:val="00CF414E"/>
    <w:rsid w:val="00CF7A78"/>
    <w:rsid w:val="00D0080D"/>
    <w:rsid w:val="00D01AE0"/>
    <w:rsid w:val="00D2281D"/>
    <w:rsid w:val="00D54060"/>
    <w:rsid w:val="00D6785E"/>
    <w:rsid w:val="00D71C18"/>
    <w:rsid w:val="00D74434"/>
    <w:rsid w:val="00D85BEB"/>
    <w:rsid w:val="00D94A2B"/>
    <w:rsid w:val="00DB18C4"/>
    <w:rsid w:val="00DD0C87"/>
    <w:rsid w:val="00DD762A"/>
    <w:rsid w:val="00E004E5"/>
    <w:rsid w:val="00E137AE"/>
    <w:rsid w:val="00E1687E"/>
    <w:rsid w:val="00E215DC"/>
    <w:rsid w:val="00E67E90"/>
    <w:rsid w:val="00E768D8"/>
    <w:rsid w:val="00E84E52"/>
    <w:rsid w:val="00E93131"/>
    <w:rsid w:val="00EB1420"/>
    <w:rsid w:val="00EB336D"/>
    <w:rsid w:val="00EB5242"/>
    <w:rsid w:val="00EC2EC9"/>
    <w:rsid w:val="00EC49FD"/>
    <w:rsid w:val="00EC5BC2"/>
    <w:rsid w:val="00EC5F39"/>
    <w:rsid w:val="00ED0A45"/>
    <w:rsid w:val="00ED5D5A"/>
    <w:rsid w:val="00EE239A"/>
    <w:rsid w:val="00EF6BF1"/>
    <w:rsid w:val="00F12323"/>
    <w:rsid w:val="00F12AF6"/>
    <w:rsid w:val="00F33667"/>
    <w:rsid w:val="00F44458"/>
    <w:rsid w:val="00F44568"/>
    <w:rsid w:val="00F540A5"/>
    <w:rsid w:val="00F84D48"/>
    <w:rsid w:val="00FA4777"/>
    <w:rsid w:val="00FB3C65"/>
    <w:rsid w:val="00FB419A"/>
    <w:rsid w:val="00FD7CFE"/>
    <w:rsid w:val="00FE0446"/>
    <w:rsid w:val="00FE4D58"/>
    <w:rsid w:val="00FF2775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56F5"/>
    <w:pPr>
      <w:keepNext/>
      <w:overflowPunct w:val="0"/>
      <w:autoSpaceDE w:val="0"/>
      <w:autoSpaceDN w:val="0"/>
      <w:adjustRightInd w:val="0"/>
      <w:spacing w:before="40" w:after="40"/>
      <w:textAlignment w:val="baseline"/>
      <w:outlineLvl w:val="2"/>
    </w:pPr>
    <w:rPr>
      <w:i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56F5"/>
    <w:rPr>
      <w:rFonts w:ascii="Times New Roman" w:eastAsia="Times New Roman" w:hAnsi="Times New Roman" w:cs="Times New Roman"/>
      <w:i/>
      <w:szCs w:val="20"/>
      <w:lang w:val="uk-UA" w:eastAsia="ru-RU"/>
    </w:rPr>
  </w:style>
  <w:style w:type="character" w:styleId="a3">
    <w:name w:val="page number"/>
    <w:basedOn w:val="a0"/>
    <w:rsid w:val="007E56F5"/>
  </w:style>
  <w:style w:type="paragraph" w:styleId="a4">
    <w:name w:val="footer"/>
    <w:basedOn w:val="a"/>
    <w:link w:val="a5"/>
    <w:rsid w:val="007E56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E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E56F5"/>
    <w:pPr>
      <w:overflowPunct w:val="0"/>
      <w:autoSpaceDE w:val="0"/>
      <w:autoSpaceDN w:val="0"/>
      <w:adjustRightInd w:val="0"/>
      <w:ind w:left="567" w:firstLine="567"/>
      <w:jc w:val="both"/>
      <w:textAlignment w:val="baseline"/>
    </w:pPr>
    <w:rPr>
      <w:sz w:val="22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7E56F5"/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8pt0pt">
    <w:name w:val="Основной текст + 8 pt;Полужирный;Курсив;Интервал 0 pt"/>
    <w:basedOn w:val="a0"/>
    <w:rsid w:val="00EB5242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a8">
    <w:name w:val="Подпись к таблице_"/>
    <w:basedOn w:val="a0"/>
    <w:rsid w:val="008474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a9">
    <w:name w:val="Подпись к таблице"/>
    <w:basedOn w:val="a8"/>
    <w:rsid w:val="008474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uk-UA"/>
    </w:rPr>
  </w:style>
  <w:style w:type="character" w:customStyle="1" w:styleId="aa">
    <w:name w:val="Основной текст_"/>
    <w:basedOn w:val="a0"/>
    <w:link w:val="2"/>
    <w:rsid w:val="00847440"/>
    <w:rPr>
      <w:rFonts w:ascii="Century Schoolbook" w:eastAsia="Century Schoolbook" w:hAnsi="Century Schoolbook" w:cs="Century Schoolbook"/>
      <w:spacing w:val="6"/>
      <w:sz w:val="18"/>
      <w:szCs w:val="18"/>
      <w:shd w:val="clear" w:color="auto" w:fill="FFFFFF"/>
    </w:rPr>
  </w:style>
  <w:style w:type="character" w:customStyle="1" w:styleId="1">
    <w:name w:val="Основной текст1"/>
    <w:basedOn w:val="aa"/>
    <w:rsid w:val="00847440"/>
    <w:rPr>
      <w:rFonts w:ascii="Century Schoolbook" w:eastAsia="Century Schoolbook" w:hAnsi="Century Schoolbook" w:cs="Century Schoolbook"/>
      <w:color w:val="000000"/>
      <w:spacing w:val="6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31">
    <w:name w:val="Основной текст (3)_"/>
    <w:basedOn w:val="a0"/>
    <w:rsid w:val="0084744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"/>
    <w:basedOn w:val="31"/>
    <w:rsid w:val="0084744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paragraph" w:customStyle="1" w:styleId="2">
    <w:name w:val="Основной текст2"/>
    <w:basedOn w:val="a"/>
    <w:link w:val="aa"/>
    <w:rsid w:val="00847440"/>
    <w:pPr>
      <w:widowControl w:val="0"/>
      <w:shd w:val="clear" w:color="auto" w:fill="FFFFFF"/>
      <w:spacing w:after="60" w:line="240" w:lineRule="exact"/>
      <w:ind w:firstLine="260"/>
      <w:jc w:val="both"/>
    </w:pPr>
    <w:rPr>
      <w:rFonts w:ascii="Century Schoolbook" w:eastAsia="Century Schoolbook" w:hAnsi="Century Schoolbook" w:cs="Century Schoolbook"/>
      <w:spacing w:val="6"/>
      <w:sz w:val="18"/>
      <w:szCs w:val="18"/>
      <w:lang w:eastAsia="en-US"/>
    </w:rPr>
  </w:style>
  <w:style w:type="character" w:customStyle="1" w:styleId="TimesNewRoman75pt0pt">
    <w:name w:val="Основной текст + Times New Roman;7;5 pt;Интервал 0 pt"/>
    <w:basedOn w:val="aa"/>
    <w:rsid w:val="00847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TimesNewRoman75pt0pt0">
    <w:name w:val="Основной текст + Times New Roman;7;5 pt;Полужирный;Интервал 0 pt"/>
    <w:basedOn w:val="aa"/>
    <w:rsid w:val="008474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uk-UA"/>
    </w:rPr>
  </w:style>
  <w:style w:type="paragraph" w:styleId="ab">
    <w:name w:val="header"/>
    <w:basedOn w:val="a"/>
    <w:link w:val="ac"/>
    <w:uiPriority w:val="99"/>
    <w:unhideWhenUsed/>
    <w:rsid w:val="00B26F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6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E70E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715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15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 Знак"/>
    <w:basedOn w:val="a"/>
    <w:rsid w:val="001F6074"/>
    <w:pPr>
      <w:shd w:val="clear" w:color="auto" w:fill="FFFFFF"/>
    </w:pPr>
    <w:rPr>
      <w:rFonts w:ascii="Verdana" w:hAnsi="Verdana"/>
      <w:sz w:val="20"/>
      <w:szCs w:val="20"/>
      <w:lang w:val="en-US" w:eastAsia="en-US"/>
    </w:rPr>
  </w:style>
  <w:style w:type="character" w:styleId="af1">
    <w:name w:val="Placeholder Text"/>
    <w:basedOn w:val="a0"/>
    <w:uiPriority w:val="99"/>
    <w:semiHidden/>
    <w:rsid w:val="00E168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56F5"/>
    <w:pPr>
      <w:keepNext/>
      <w:overflowPunct w:val="0"/>
      <w:autoSpaceDE w:val="0"/>
      <w:autoSpaceDN w:val="0"/>
      <w:adjustRightInd w:val="0"/>
      <w:spacing w:before="40" w:after="40"/>
      <w:textAlignment w:val="baseline"/>
      <w:outlineLvl w:val="2"/>
    </w:pPr>
    <w:rPr>
      <w:i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56F5"/>
    <w:rPr>
      <w:rFonts w:ascii="Times New Roman" w:eastAsia="Times New Roman" w:hAnsi="Times New Roman" w:cs="Times New Roman"/>
      <w:i/>
      <w:szCs w:val="20"/>
      <w:lang w:val="uk-UA" w:eastAsia="ru-RU"/>
    </w:rPr>
  </w:style>
  <w:style w:type="character" w:styleId="a3">
    <w:name w:val="page number"/>
    <w:basedOn w:val="a0"/>
    <w:rsid w:val="007E56F5"/>
  </w:style>
  <w:style w:type="paragraph" w:styleId="a4">
    <w:name w:val="footer"/>
    <w:basedOn w:val="a"/>
    <w:link w:val="a5"/>
    <w:rsid w:val="007E56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E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E56F5"/>
    <w:pPr>
      <w:overflowPunct w:val="0"/>
      <w:autoSpaceDE w:val="0"/>
      <w:autoSpaceDN w:val="0"/>
      <w:adjustRightInd w:val="0"/>
      <w:ind w:left="567" w:firstLine="567"/>
      <w:jc w:val="both"/>
      <w:textAlignment w:val="baseline"/>
    </w:pPr>
    <w:rPr>
      <w:sz w:val="22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7E56F5"/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8pt0pt">
    <w:name w:val="Основной текст + 8 pt;Полужирный;Курсив;Интервал 0 pt"/>
    <w:basedOn w:val="a0"/>
    <w:rsid w:val="00EB5242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a8">
    <w:name w:val="Подпись к таблице_"/>
    <w:basedOn w:val="a0"/>
    <w:rsid w:val="008474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a9">
    <w:name w:val="Подпись к таблице"/>
    <w:basedOn w:val="a8"/>
    <w:rsid w:val="008474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uk-UA"/>
    </w:rPr>
  </w:style>
  <w:style w:type="character" w:customStyle="1" w:styleId="aa">
    <w:name w:val="Основной текст_"/>
    <w:basedOn w:val="a0"/>
    <w:link w:val="2"/>
    <w:rsid w:val="00847440"/>
    <w:rPr>
      <w:rFonts w:ascii="Century Schoolbook" w:eastAsia="Century Schoolbook" w:hAnsi="Century Schoolbook" w:cs="Century Schoolbook"/>
      <w:spacing w:val="6"/>
      <w:sz w:val="18"/>
      <w:szCs w:val="18"/>
      <w:shd w:val="clear" w:color="auto" w:fill="FFFFFF"/>
    </w:rPr>
  </w:style>
  <w:style w:type="character" w:customStyle="1" w:styleId="1">
    <w:name w:val="Основной текст1"/>
    <w:basedOn w:val="aa"/>
    <w:rsid w:val="00847440"/>
    <w:rPr>
      <w:rFonts w:ascii="Century Schoolbook" w:eastAsia="Century Schoolbook" w:hAnsi="Century Schoolbook" w:cs="Century Schoolbook"/>
      <w:color w:val="000000"/>
      <w:spacing w:val="6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31">
    <w:name w:val="Основной текст (3)_"/>
    <w:basedOn w:val="a0"/>
    <w:rsid w:val="0084744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"/>
    <w:basedOn w:val="31"/>
    <w:rsid w:val="0084744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paragraph" w:customStyle="1" w:styleId="2">
    <w:name w:val="Основной текст2"/>
    <w:basedOn w:val="a"/>
    <w:link w:val="aa"/>
    <w:rsid w:val="00847440"/>
    <w:pPr>
      <w:widowControl w:val="0"/>
      <w:shd w:val="clear" w:color="auto" w:fill="FFFFFF"/>
      <w:spacing w:after="60" w:line="240" w:lineRule="exact"/>
      <w:ind w:firstLine="260"/>
      <w:jc w:val="both"/>
    </w:pPr>
    <w:rPr>
      <w:rFonts w:ascii="Century Schoolbook" w:eastAsia="Century Schoolbook" w:hAnsi="Century Schoolbook" w:cs="Century Schoolbook"/>
      <w:spacing w:val="6"/>
      <w:sz w:val="18"/>
      <w:szCs w:val="18"/>
      <w:lang w:eastAsia="en-US"/>
    </w:rPr>
  </w:style>
  <w:style w:type="character" w:customStyle="1" w:styleId="TimesNewRoman75pt0pt">
    <w:name w:val="Основной текст + Times New Roman;7;5 pt;Интервал 0 pt"/>
    <w:basedOn w:val="aa"/>
    <w:rsid w:val="00847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TimesNewRoman75pt0pt0">
    <w:name w:val="Основной текст + Times New Roman;7;5 pt;Полужирный;Интервал 0 pt"/>
    <w:basedOn w:val="aa"/>
    <w:rsid w:val="008474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uk-UA"/>
    </w:rPr>
  </w:style>
  <w:style w:type="paragraph" w:styleId="ab">
    <w:name w:val="header"/>
    <w:basedOn w:val="a"/>
    <w:link w:val="ac"/>
    <w:uiPriority w:val="99"/>
    <w:unhideWhenUsed/>
    <w:rsid w:val="00B26F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6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E70E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715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15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 Знак"/>
    <w:basedOn w:val="a"/>
    <w:rsid w:val="001F6074"/>
    <w:pPr>
      <w:shd w:val="clear" w:color="auto" w:fill="FFFFFF"/>
    </w:pPr>
    <w:rPr>
      <w:rFonts w:ascii="Verdana" w:hAnsi="Verdana"/>
      <w:sz w:val="20"/>
      <w:szCs w:val="20"/>
      <w:lang w:val="en-US" w:eastAsia="en-US"/>
    </w:rPr>
  </w:style>
  <w:style w:type="character" w:styleId="af1">
    <w:name w:val="Placeholder Text"/>
    <w:basedOn w:val="a0"/>
    <w:uiPriority w:val="99"/>
    <w:semiHidden/>
    <w:rsid w:val="00E16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F512-6D6C-4502-AB12-7D1CDDE3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cp:lastPrinted>2014-11-04T13:57:00Z</cp:lastPrinted>
  <dcterms:created xsi:type="dcterms:W3CDTF">2014-11-04T14:00:00Z</dcterms:created>
  <dcterms:modified xsi:type="dcterms:W3CDTF">2014-11-04T14:00:00Z</dcterms:modified>
</cp:coreProperties>
</file>